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A75E" w14:textId="4E682CF5" w:rsidR="00C3696E" w:rsidRPr="00CB168F" w:rsidRDefault="00C3696E" w:rsidP="00C3696E">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111</w:t>
      </w:r>
      <w:r w:rsidRPr="0012486F">
        <w:rPr>
          <w:rFonts w:ascii="Arial" w:hAnsi="Arial" w:cs="Arial"/>
          <w:b/>
          <w:sz w:val="24"/>
          <w:lang w:val="de-DE"/>
        </w:rPr>
        <w:tab/>
      </w:r>
      <w:r w:rsidR="004D2B8E" w:rsidRPr="004D2B8E">
        <w:rPr>
          <w:rFonts w:ascii="Arial" w:hAnsi="Arial" w:cs="Arial"/>
          <w:b/>
          <w:sz w:val="24"/>
          <w:lang w:val="de-DE"/>
        </w:rPr>
        <w:t>R4-2408761</w:t>
      </w:r>
      <w:r w:rsidRPr="0012486F">
        <w:rPr>
          <w:rFonts w:ascii="Arial" w:hAnsi="Arial" w:cs="Arial"/>
          <w:b/>
          <w:sz w:val="24"/>
          <w:lang w:val="de-DE"/>
        </w:rPr>
        <w:br/>
      </w:r>
      <w:r w:rsidRPr="009A0208">
        <w:rPr>
          <w:rFonts w:ascii="Arial" w:hAnsi="Arial" w:cs="Arial"/>
          <w:b/>
          <w:sz w:val="24"/>
        </w:rPr>
        <w:t>Fukuoka</w:t>
      </w:r>
      <w:r>
        <w:rPr>
          <w:rFonts w:ascii="Arial" w:hAnsi="Arial" w:cs="Arial"/>
          <w:b/>
          <w:sz w:val="24"/>
        </w:rPr>
        <w:t xml:space="preserve">, </w:t>
      </w:r>
      <w:r w:rsidRPr="009A0208">
        <w:rPr>
          <w:rFonts w:ascii="Arial" w:hAnsi="Arial" w:cs="Arial"/>
          <w:b/>
          <w:sz w:val="24"/>
        </w:rPr>
        <w:t>Japan</w:t>
      </w:r>
      <w:r>
        <w:rPr>
          <w:rFonts w:ascii="Arial" w:hAnsi="Arial" w:cs="Arial"/>
          <w:b/>
          <w:sz w:val="24"/>
        </w:rPr>
        <w:t xml:space="preserve">, </w:t>
      </w:r>
      <w:r w:rsidRPr="009A0208">
        <w:rPr>
          <w:rFonts w:ascii="Arial" w:hAnsi="Arial" w:cs="Arial"/>
          <w:b/>
          <w:sz w:val="24"/>
        </w:rPr>
        <w:t>20th – 24th May, 2024</w:t>
      </w:r>
    </w:p>
    <w:p w14:paraId="657E11A7" w14:textId="77777777" w:rsidR="00816C9D" w:rsidRPr="00C3696E" w:rsidRDefault="00816C9D" w:rsidP="00816C9D">
      <w:pPr>
        <w:rPr>
          <w:rFonts w:ascii="Arial" w:hAnsi="Arial" w:cs="Arial"/>
          <w:b/>
          <w:sz w:val="24"/>
          <w:szCs w:val="24"/>
        </w:rPr>
      </w:pPr>
    </w:p>
    <w:p w14:paraId="30781B38" w14:textId="5CE501F0"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C3696E" w:rsidRPr="00C3696E">
        <w:rPr>
          <w:rFonts w:ascii="Arial" w:hAnsi="Arial" w:cs="Arial"/>
          <w:b/>
          <w:sz w:val="24"/>
          <w:szCs w:val="24"/>
        </w:rPr>
        <w:t xml:space="preserve">R19 6Rx </w:t>
      </w:r>
      <w:r w:rsidR="00B2162C">
        <w:rPr>
          <w:rFonts w:ascii="Arial" w:hAnsi="Arial" w:cs="Arial"/>
          <w:b/>
          <w:sz w:val="24"/>
          <w:szCs w:val="24"/>
        </w:rPr>
        <w:t>SRS IL</w:t>
      </w:r>
      <w:bookmarkStart w:id="1" w:name="_GoBack"/>
      <w:bookmarkEnd w:id="1"/>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7D7B86E4"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C3696E">
        <w:rPr>
          <w:rFonts w:ascii="Arial" w:hAnsi="Arial" w:cs="Arial"/>
          <w:b/>
          <w:sz w:val="24"/>
          <w:szCs w:val="24"/>
        </w:rPr>
        <w:t>10.1.1.4.</w:t>
      </w:r>
      <w:r w:rsidR="00C7255C">
        <w:rPr>
          <w:rFonts w:ascii="Arial" w:hAnsi="Arial" w:cs="Arial"/>
          <w:b/>
          <w:sz w:val="24"/>
          <w:szCs w:val="24"/>
        </w:rPr>
        <w:t>3</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24B211A1" w14:textId="33635030" w:rsidR="00C3696E" w:rsidRDefault="00B1228D" w:rsidP="00597583">
      <w:pPr>
        <w:spacing w:after="0"/>
        <w:rPr>
          <w:rFonts w:eastAsiaTheme="minorEastAsia"/>
          <w:lang w:eastAsia="zh-CN"/>
        </w:rPr>
      </w:pPr>
      <w:r>
        <w:rPr>
          <w:rFonts w:eastAsiaTheme="minorEastAsia"/>
          <w:lang w:eastAsia="zh-CN"/>
        </w:rPr>
        <w:t>In last meeting, it was agreed to focus on t1r6 and t2r6 in this meeting for the antenna switching discussion, and LS has been sent to RAN1 for the 3T6R and 4T6R</w:t>
      </w:r>
      <w:r w:rsidR="00C0287A">
        <w:rPr>
          <w:rFonts w:eastAsiaTheme="minorEastAsia"/>
          <w:lang w:eastAsia="zh-CN"/>
        </w:rPr>
        <w:t>. This paper shares our evaluation of the SRS ILs.</w:t>
      </w:r>
    </w:p>
    <w:p w14:paraId="0F93E8BE" w14:textId="6CF6CCB3" w:rsidR="00D50C15" w:rsidRDefault="00D50C15" w:rsidP="00D50C15">
      <w:pPr>
        <w:pStyle w:val="1"/>
        <w:numPr>
          <w:ilvl w:val="0"/>
          <w:numId w:val="3"/>
        </w:numPr>
      </w:pPr>
      <w:r>
        <w:t>Discussion</w:t>
      </w:r>
    </w:p>
    <w:p w14:paraId="00E249C7" w14:textId="3F9E0300" w:rsidR="00D50C15" w:rsidRPr="00A428E1" w:rsidRDefault="00D50C15" w:rsidP="00D50C15">
      <w:pPr>
        <w:pStyle w:val="2"/>
        <w:rPr>
          <w:rFonts w:eastAsiaTheme="minorEastAsia"/>
          <w:lang w:eastAsia="zh-CN"/>
        </w:rPr>
      </w:pPr>
      <w:r>
        <w:rPr>
          <w:rFonts w:eastAsiaTheme="minorEastAsia"/>
          <w:lang w:eastAsia="zh-CN"/>
        </w:rPr>
        <w:t xml:space="preserve">2.1 </w:t>
      </w:r>
      <w:r w:rsidR="00C0287A">
        <w:rPr>
          <w:rFonts w:eastAsiaTheme="minorEastAsia"/>
          <w:lang w:eastAsia="zh-CN"/>
        </w:rPr>
        <w:t>SRS IL</w:t>
      </w:r>
      <w:r w:rsidR="00A250D7">
        <w:rPr>
          <w:rFonts w:eastAsiaTheme="minorEastAsia"/>
          <w:lang w:eastAsia="zh-CN"/>
        </w:rPr>
        <w:t xml:space="preserve"> parameters</w:t>
      </w:r>
    </w:p>
    <w:p w14:paraId="6824904E" w14:textId="04081EBA" w:rsidR="00C0287A" w:rsidRDefault="00C0287A" w:rsidP="00C0287A">
      <w:pPr>
        <w:rPr>
          <w:rFonts w:eastAsia="宋体"/>
          <w:lang w:val="en-US" w:eastAsia="zh-CN"/>
        </w:rPr>
      </w:pPr>
      <w:r>
        <w:rPr>
          <w:rFonts w:eastAsia="宋体"/>
          <w:lang w:val="en-US" w:eastAsia="zh-CN"/>
        </w:rPr>
        <w:t xml:space="preserve">The SRS IL is the difference of ILs between diversity antenna and main antenna. It may include the ILs caused by </w:t>
      </w:r>
      <w:bookmarkStart w:id="2" w:name="_Hlk110846328"/>
      <w:r>
        <w:rPr>
          <w:rFonts w:eastAsia="宋体"/>
          <w:lang w:val="en-US" w:eastAsia="zh-CN"/>
        </w:rPr>
        <w:t>switches, filters, and the PCB trace/RF cable/routing losses</w:t>
      </w:r>
      <w:bookmarkEnd w:id="2"/>
      <w:r>
        <w:rPr>
          <w:rFonts w:eastAsia="宋体"/>
          <w:lang w:val="en-US" w:eastAsia="zh-CN"/>
        </w:rPr>
        <w:t xml:space="preserve">, and so on. </w:t>
      </w:r>
      <w:r>
        <w:rPr>
          <w:rFonts w:eastAsia="宋体" w:hint="eastAsia"/>
          <w:lang w:val="en-US" w:eastAsia="zh-CN"/>
        </w:rPr>
        <w:t>I</w:t>
      </w:r>
      <w:r>
        <w:rPr>
          <w:rFonts w:eastAsia="宋体"/>
          <w:lang w:val="en-US" w:eastAsia="zh-CN"/>
        </w:rPr>
        <w:t>n the calculation the parameters in table 1 is used.</w:t>
      </w:r>
    </w:p>
    <w:p w14:paraId="5DC0F8F8" w14:textId="77777777" w:rsidR="00C0287A" w:rsidRPr="00FA1447" w:rsidRDefault="00C0287A" w:rsidP="00C0287A">
      <w:pPr>
        <w:spacing w:after="0"/>
        <w:jc w:val="center"/>
        <w:rPr>
          <w:rFonts w:eastAsia="宋体"/>
          <w:lang w:val="en-US" w:eastAsia="zh-CN"/>
        </w:rPr>
      </w:pPr>
      <w:r>
        <w:rPr>
          <w:rFonts w:eastAsia="宋体" w:hint="eastAsia"/>
          <w:lang w:val="en-US" w:eastAsia="zh-CN"/>
        </w:rPr>
        <w:t>Tab</w:t>
      </w:r>
      <w:r>
        <w:rPr>
          <w:rFonts w:eastAsia="宋体"/>
          <w:lang w:val="en-US" w:eastAsia="zh-CN"/>
        </w:rPr>
        <w:t>le 1 Component IL for 3.5GHz and 4.9GHz</w:t>
      </w:r>
    </w:p>
    <w:tbl>
      <w:tblPr>
        <w:tblStyle w:val="af8"/>
        <w:tblW w:w="0" w:type="auto"/>
        <w:jc w:val="center"/>
        <w:tblLook w:val="04A0" w:firstRow="1" w:lastRow="0" w:firstColumn="1" w:lastColumn="0" w:noHBand="0" w:noVBand="1"/>
      </w:tblPr>
      <w:tblGrid>
        <w:gridCol w:w="2731"/>
        <w:gridCol w:w="2731"/>
        <w:gridCol w:w="2731"/>
      </w:tblGrid>
      <w:tr w:rsidR="00C0287A" w14:paraId="7AE84D17" w14:textId="77777777" w:rsidTr="00F01CB6">
        <w:trPr>
          <w:trHeight w:val="249"/>
          <w:jc w:val="center"/>
        </w:trPr>
        <w:tc>
          <w:tcPr>
            <w:tcW w:w="2731" w:type="dxa"/>
          </w:tcPr>
          <w:p w14:paraId="4F1C2CDE" w14:textId="77777777" w:rsidR="00C0287A" w:rsidRDefault="00C0287A" w:rsidP="00F01CB6">
            <w:pPr>
              <w:spacing w:after="0"/>
              <w:rPr>
                <w:rFonts w:eastAsia="宋体"/>
                <w:lang w:val="en-US" w:eastAsia="zh-CN"/>
              </w:rPr>
            </w:pPr>
          </w:p>
        </w:tc>
        <w:tc>
          <w:tcPr>
            <w:tcW w:w="2731" w:type="dxa"/>
          </w:tcPr>
          <w:p w14:paraId="06F21446" w14:textId="77777777" w:rsidR="00C0287A" w:rsidRDefault="00C0287A" w:rsidP="00F01CB6">
            <w:pPr>
              <w:spacing w:after="0"/>
              <w:rPr>
                <w:rFonts w:eastAsia="宋体"/>
                <w:lang w:val="en-US" w:eastAsia="zh-CN"/>
              </w:rPr>
            </w:pPr>
            <w:r>
              <w:rPr>
                <w:rFonts w:eastAsia="宋体" w:hint="eastAsia"/>
                <w:lang w:val="en-US" w:eastAsia="zh-CN"/>
              </w:rPr>
              <w:t>3</w:t>
            </w:r>
            <w:r>
              <w:rPr>
                <w:rFonts w:eastAsia="宋体"/>
                <w:lang w:val="en-US" w:eastAsia="zh-CN"/>
              </w:rPr>
              <w:t>.5GHz</w:t>
            </w:r>
          </w:p>
        </w:tc>
        <w:tc>
          <w:tcPr>
            <w:tcW w:w="2731" w:type="dxa"/>
          </w:tcPr>
          <w:p w14:paraId="100069D2" w14:textId="77777777" w:rsidR="00C0287A" w:rsidRDefault="00C0287A" w:rsidP="00F01CB6">
            <w:pPr>
              <w:spacing w:after="0"/>
              <w:rPr>
                <w:rFonts w:eastAsia="宋体"/>
                <w:lang w:val="en-US" w:eastAsia="zh-CN"/>
              </w:rPr>
            </w:pPr>
            <w:r>
              <w:rPr>
                <w:rFonts w:eastAsia="宋体" w:hint="eastAsia"/>
                <w:lang w:val="en-US" w:eastAsia="zh-CN"/>
              </w:rPr>
              <w:t>4</w:t>
            </w:r>
            <w:r>
              <w:rPr>
                <w:rFonts w:eastAsia="宋体"/>
                <w:lang w:val="en-US" w:eastAsia="zh-CN"/>
              </w:rPr>
              <w:t>.9GHz</w:t>
            </w:r>
          </w:p>
        </w:tc>
      </w:tr>
      <w:tr w:rsidR="00C0287A" w14:paraId="747A4B85" w14:textId="77777777" w:rsidTr="00F01CB6">
        <w:trPr>
          <w:trHeight w:val="249"/>
          <w:jc w:val="center"/>
        </w:trPr>
        <w:tc>
          <w:tcPr>
            <w:tcW w:w="2731" w:type="dxa"/>
          </w:tcPr>
          <w:p w14:paraId="3CE26736" w14:textId="77777777" w:rsidR="00C0287A" w:rsidRDefault="00C0287A" w:rsidP="00F01CB6">
            <w:pPr>
              <w:spacing w:after="0"/>
              <w:rPr>
                <w:rFonts w:eastAsia="宋体"/>
                <w:lang w:val="en-US" w:eastAsia="zh-CN"/>
              </w:rPr>
            </w:pPr>
            <w:r>
              <w:rPr>
                <w:rFonts w:eastAsia="宋体" w:hint="eastAsia"/>
                <w:lang w:val="en-US" w:eastAsia="zh-CN"/>
              </w:rPr>
              <w:t>D</w:t>
            </w:r>
            <w:r>
              <w:rPr>
                <w:rFonts w:eastAsia="宋体"/>
                <w:lang w:val="en-US" w:eastAsia="zh-CN"/>
              </w:rPr>
              <w:t>P4T IL</w:t>
            </w:r>
          </w:p>
        </w:tc>
        <w:tc>
          <w:tcPr>
            <w:tcW w:w="2731" w:type="dxa"/>
          </w:tcPr>
          <w:p w14:paraId="549E6632" w14:textId="77777777" w:rsidR="00C0287A" w:rsidRPr="000E2AF4" w:rsidRDefault="00C0287A" w:rsidP="00F01CB6">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.3</w:t>
            </w:r>
          </w:p>
        </w:tc>
        <w:tc>
          <w:tcPr>
            <w:tcW w:w="2731" w:type="dxa"/>
          </w:tcPr>
          <w:p w14:paraId="5BC3755D" w14:textId="77777777" w:rsidR="00C0287A" w:rsidRPr="000E2AF4" w:rsidRDefault="00C0287A" w:rsidP="00F01CB6">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.6</w:t>
            </w:r>
          </w:p>
        </w:tc>
      </w:tr>
      <w:tr w:rsidR="000C7B3F" w14:paraId="09177101" w14:textId="77777777" w:rsidTr="00F01CB6">
        <w:trPr>
          <w:trHeight w:val="249"/>
          <w:jc w:val="center"/>
        </w:trPr>
        <w:tc>
          <w:tcPr>
            <w:tcW w:w="2731" w:type="dxa"/>
          </w:tcPr>
          <w:p w14:paraId="6922FF08" w14:textId="38D4AD65" w:rsidR="000C7B3F" w:rsidRDefault="000C7B3F" w:rsidP="000C7B3F">
            <w:pPr>
              <w:spacing w:after="0"/>
              <w:rPr>
                <w:rFonts w:eastAsia="宋体"/>
                <w:lang w:val="en-US" w:eastAsia="zh-CN"/>
              </w:rPr>
            </w:pPr>
            <w:r>
              <w:rPr>
                <w:rFonts w:eastAsia="宋体" w:hint="eastAsia"/>
                <w:lang w:val="en-US" w:eastAsia="zh-CN"/>
              </w:rPr>
              <w:t>D</w:t>
            </w:r>
            <w:r>
              <w:rPr>
                <w:rFonts w:eastAsia="宋体"/>
                <w:lang w:val="en-US" w:eastAsia="zh-CN"/>
              </w:rPr>
              <w:t>P</w:t>
            </w:r>
            <w:r w:rsidR="004C2D35">
              <w:rPr>
                <w:rFonts w:eastAsia="宋体"/>
                <w:lang w:val="en-US" w:eastAsia="zh-CN"/>
              </w:rPr>
              <w:t>3</w:t>
            </w:r>
            <w:r>
              <w:rPr>
                <w:rFonts w:eastAsia="宋体"/>
                <w:lang w:val="en-US" w:eastAsia="zh-CN"/>
              </w:rPr>
              <w:t>T IL</w:t>
            </w:r>
          </w:p>
        </w:tc>
        <w:tc>
          <w:tcPr>
            <w:tcW w:w="2731" w:type="dxa"/>
          </w:tcPr>
          <w:p w14:paraId="7E9EC2EC" w14:textId="2221FBF5" w:rsidR="000C7B3F" w:rsidRPr="000E2AF4" w:rsidRDefault="000C7B3F" w:rsidP="000C7B3F">
            <w:pPr>
              <w:spacing w:after="0"/>
              <w:rPr>
                <w:rFonts w:eastAsia="宋体"/>
                <w:lang w:val="en-US" w:eastAsia="zh-CN"/>
              </w:rPr>
            </w:pPr>
            <w:r w:rsidRPr="000E2AF4">
              <w:rPr>
                <w:rFonts w:eastAsia="宋体" w:hint="eastAsia"/>
                <w:lang w:val="en-US" w:eastAsia="zh-CN"/>
              </w:rPr>
              <w:t>1</w:t>
            </w:r>
          </w:p>
        </w:tc>
        <w:tc>
          <w:tcPr>
            <w:tcW w:w="2731" w:type="dxa"/>
          </w:tcPr>
          <w:p w14:paraId="2BA8E2F4" w14:textId="7EE1FAC4" w:rsidR="000C7B3F" w:rsidRPr="000E2AF4" w:rsidRDefault="000C7B3F" w:rsidP="000C7B3F">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w:t>
            </w:r>
            <w:r>
              <w:rPr>
                <w:rFonts w:eastAsia="宋体"/>
                <w:lang w:val="en-US" w:eastAsia="zh-CN"/>
              </w:rPr>
              <w:t>3</w:t>
            </w:r>
          </w:p>
        </w:tc>
      </w:tr>
      <w:tr w:rsidR="000C7B3F" w14:paraId="3C488788" w14:textId="77777777" w:rsidTr="00F01CB6">
        <w:trPr>
          <w:trHeight w:val="249"/>
          <w:jc w:val="center"/>
        </w:trPr>
        <w:tc>
          <w:tcPr>
            <w:tcW w:w="2731" w:type="dxa"/>
          </w:tcPr>
          <w:p w14:paraId="12B02C3F" w14:textId="77777777" w:rsidR="000C7B3F" w:rsidRDefault="000C7B3F" w:rsidP="000C7B3F">
            <w:pPr>
              <w:spacing w:after="0"/>
              <w:rPr>
                <w:rFonts w:eastAsia="宋体"/>
                <w:lang w:val="en-US" w:eastAsia="zh-CN"/>
              </w:rPr>
            </w:pPr>
            <w:r>
              <w:rPr>
                <w:rFonts w:eastAsia="宋体"/>
                <w:lang w:val="en-US" w:eastAsia="zh-CN"/>
              </w:rPr>
              <w:t>DPDT IL</w:t>
            </w:r>
          </w:p>
        </w:tc>
        <w:tc>
          <w:tcPr>
            <w:tcW w:w="2731" w:type="dxa"/>
          </w:tcPr>
          <w:p w14:paraId="0B9E3B57" w14:textId="77777777" w:rsidR="000C7B3F" w:rsidRPr="000E2AF4" w:rsidRDefault="000C7B3F" w:rsidP="000C7B3F">
            <w:pPr>
              <w:spacing w:after="0"/>
              <w:rPr>
                <w:rFonts w:eastAsia="宋体"/>
                <w:lang w:val="en-US" w:eastAsia="zh-CN"/>
              </w:rPr>
            </w:pPr>
            <w:r>
              <w:rPr>
                <w:rFonts w:eastAsia="宋体"/>
                <w:lang w:val="en-US" w:eastAsia="zh-CN"/>
              </w:rPr>
              <w:t>0.8</w:t>
            </w:r>
          </w:p>
        </w:tc>
        <w:tc>
          <w:tcPr>
            <w:tcW w:w="2731" w:type="dxa"/>
          </w:tcPr>
          <w:p w14:paraId="505732E6" w14:textId="77777777" w:rsidR="000C7B3F" w:rsidRPr="000E2AF4" w:rsidRDefault="000C7B3F" w:rsidP="000C7B3F">
            <w:pPr>
              <w:spacing w:after="0"/>
              <w:rPr>
                <w:rFonts w:eastAsia="宋体"/>
                <w:lang w:val="en-US" w:eastAsia="zh-CN"/>
              </w:rPr>
            </w:pPr>
            <w:r w:rsidRPr="000E2AF4">
              <w:rPr>
                <w:rFonts w:eastAsia="宋体" w:hint="eastAsia"/>
                <w:lang w:val="en-US" w:eastAsia="zh-CN"/>
              </w:rPr>
              <w:t>1</w:t>
            </w:r>
            <w:r>
              <w:rPr>
                <w:rFonts w:eastAsia="宋体"/>
                <w:lang w:val="en-US" w:eastAsia="zh-CN"/>
              </w:rPr>
              <w:t>.1</w:t>
            </w:r>
          </w:p>
        </w:tc>
      </w:tr>
      <w:tr w:rsidR="000C7B3F" w14:paraId="4A0EF915" w14:textId="77777777" w:rsidTr="00F01CB6">
        <w:trPr>
          <w:trHeight w:val="249"/>
          <w:jc w:val="center"/>
        </w:trPr>
        <w:tc>
          <w:tcPr>
            <w:tcW w:w="2731" w:type="dxa"/>
          </w:tcPr>
          <w:p w14:paraId="45844E6A" w14:textId="77777777" w:rsidR="000C7B3F" w:rsidRDefault="000C7B3F" w:rsidP="000C7B3F">
            <w:pPr>
              <w:spacing w:after="0"/>
              <w:rPr>
                <w:rFonts w:eastAsia="宋体"/>
                <w:lang w:val="en-US" w:eastAsia="zh-CN"/>
              </w:rPr>
            </w:pPr>
            <w:r>
              <w:rPr>
                <w:rFonts w:eastAsia="宋体" w:hint="eastAsia"/>
                <w:lang w:val="en-US" w:eastAsia="zh-CN"/>
              </w:rPr>
              <w:t>S</w:t>
            </w:r>
            <w:r>
              <w:rPr>
                <w:rFonts w:eastAsia="宋体"/>
                <w:lang w:val="en-US" w:eastAsia="zh-CN"/>
              </w:rPr>
              <w:t>P4T IL</w:t>
            </w:r>
          </w:p>
        </w:tc>
        <w:tc>
          <w:tcPr>
            <w:tcW w:w="2731" w:type="dxa"/>
          </w:tcPr>
          <w:p w14:paraId="7FC10275" w14:textId="77777777" w:rsidR="000C7B3F" w:rsidRPr="000E2AF4" w:rsidRDefault="000C7B3F" w:rsidP="000C7B3F">
            <w:pPr>
              <w:spacing w:after="0"/>
              <w:rPr>
                <w:rFonts w:eastAsia="宋体"/>
                <w:lang w:val="en-US" w:eastAsia="zh-CN"/>
              </w:rPr>
            </w:pPr>
            <w:r w:rsidRPr="000E2AF4">
              <w:rPr>
                <w:rFonts w:eastAsia="宋体"/>
                <w:lang w:val="en-US" w:eastAsia="zh-CN"/>
              </w:rPr>
              <w:t>1</w:t>
            </w:r>
          </w:p>
        </w:tc>
        <w:tc>
          <w:tcPr>
            <w:tcW w:w="2731" w:type="dxa"/>
          </w:tcPr>
          <w:p w14:paraId="2A884D6C" w14:textId="77777777" w:rsidR="000C7B3F" w:rsidRPr="000E2AF4" w:rsidRDefault="000C7B3F" w:rsidP="000C7B3F">
            <w:pPr>
              <w:spacing w:after="0"/>
              <w:rPr>
                <w:rFonts w:eastAsia="宋体"/>
                <w:lang w:val="en-US" w:eastAsia="zh-CN"/>
              </w:rPr>
            </w:pPr>
            <w:r w:rsidRPr="000E2AF4">
              <w:rPr>
                <w:rFonts w:eastAsia="宋体"/>
                <w:lang w:val="en-US" w:eastAsia="zh-CN"/>
              </w:rPr>
              <w:t>1.1</w:t>
            </w:r>
          </w:p>
        </w:tc>
      </w:tr>
      <w:tr w:rsidR="000C7B3F" w14:paraId="18E5B0EF" w14:textId="77777777" w:rsidTr="00F01CB6">
        <w:trPr>
          <w:trHeight w:val="249"/>
          <w:jc w:val="center"/>
        </w:trPr>
        <w:tc>
          <w:tcPr>
            <w:tcW w:w="2731" w:type="dxa"/>
          </w:tcPr>
          <w:p w14:paraId="3B767418" w14:textId="77777777" w:rsidR="000C7B3F" w:rsidRDefault="000C7B3F" w:rsidP="000C7B3F">
            <w:pPr>
              <w:spacing w:after="0"/>
              <w:rPr>
                <w:rFonts w:eastAsia="宋体"/>
                <w:lang w:val="en-US" w:eastAsia="zh-CN"/>
              </w:rPr>
            </w:pPr>
            <w:r>
              <w:rPr>
                <w:rFonts w:eastAsia="宋体" w:hint="eastAsia"/>
                <w:lang w:val="en-US" w:eastAsia="zh-CN"/>
              </w:rPr>
              <w:t>S</w:t>
            </w:r>
            <w:r>
              <w:rPr>
                <w:rFonts w:eastAsia="宋体"/>
                <w:lang w:val="en-US" w:eastAsia="zh-CN"/>
              </w:rPr>
              <w:t>PDT IL</w:t>
            </w:r>
          </w:p>
        </w:tc>
        <w:tc>
          <w:tcPr>
            <w:tcW w:w="2731" w:type="dxa"/>
          </w:tcPr>
          <w:p w14:paraId="4A5091E9" w14:textId="77777777" w:rsidR="000C7B3F" w:rsidRPr="000E2AF4" w:rsidRDefault="000C7B3F" w:rsidP="000C7B3F">
            <w:pPr>
              <w:spacing w:after="0"/>
              <w:rPr>
                <w:rFonts w:eastAsia="宋体"/>
                <w:lang w:val="en-US" w:eastAsia="zh-CN"/>
              </w:rPr>
            </w:pPr>
            <w:r w:rsidRPr="000E2AF4">
              <w:rPr>
                <w:rFonts w:eastAsia="宋体" w:hint="eastAsia"/>
                <w:lang w:val="en-US" w:eastAsia="zh-CN"/>
              </w:rPr>
              <w:t>0</w:t>
            </w:r>
            <w:r w:rsidRPr="000E2AF4">
              <w:rPr>
                <w:rFonts w:eastAsia="宋体"/>
                <w:lang w:val="en-US" w:eastAsia="zh-CN"/>
              </w:rPr>
              <w:t>.7</w:t>
            </w:r>
          </w:p>
        </w:tc>
        <w:tc>
          <w:tcPr>
            <w:tcW w:w="2731" w:type="dxa"/>
          </w:tcPr>
          <w:p w14:paraId="0FFA85A4" w14:textId="77777777" w:rsidR="000C7B3F" w:rsidRPr="000E2AF4" w:rsidRDefault="000C7B3F" w:rsidP="000C7B3F">
            <w:pPr>
              <w:spacing w:after="0"/>
              <w:rPr>
                <w:rFonts w:eastAsia="宋体"/>
                <w:lang w:val="en-US" w:eastAsia="zh-CN"/>
              </w:rPr>
            </w:pPr>
            <w:r w:rsidRPr="000E2AF4">
              <w:rPr>
                <w:rFonts w:eastAsia="宋体" w:hint="eastAsia"/>
                <w:lang w:val="en-US" w:eastAsia="zh-CN"/>
              </w:rPr>
              <w:t>0</w:t>
            </w:r>
            <w:r w:rsidRPr="000E2AF4">
              <w:rPr>
                <w:rFonts w:eastAsia="宋体"/>
                <w:lang w:val="en-US" w:eastAsia="zh-CN"/>
              </w:rPr>
              <w:t>.9</w:t>
            </w:r>
          </w:p>
        </w:tc>
      </w:tr>
      <w:tr w:rsidR="000C7B3F" w14:paraId="454A62A2" w14:textId="77777777" w:rsidTr="00F01CB6">
        <w:trPr>
          <w:trHeight w:val="249"/>
          <w:jc w:val="center"/>
        </w:trPr>
        <w:tc>
          <w:tcPr>
            <w:tcW w:w="2731" w:type="dxa"/>
          </w:tcPr>
          <w:p w14:paraId="3EC177D2" w14:textId="77777777" w:rsidR="000C7B3F" w:rsidRDefault="000C7B3F" w:rsidP="000C7B3F">
            <w:pPr>
              <w:spacing w:after="0"/>
              <w:rPr>
                <w:rFonts w:eastAsia="宋体"/>
                <w:lang w:val="en-US" w:eastAsia="zh-CN"/>
              </w:rPr>
            </w:pPr>
            <w:r>
              <w:rPr>
                <w:rFonts w:eastAsia="宋体" w:hint="eastAsia"/>
                <w:lang w:val="en-US" w:eastAsia="zh-CN"/>
              </w:rPr>
              <w:t>3</w:t>
            </w:r>
            <w:r>
              <w:rPr>
                <w:rFonts w:eastAsia="宋体"/>
                <w:lang w:val="en-US" w:eastAsia="zh-CN"/>
              </w:rPr>
              <w:t>P3T IL</w:t>
            </w:r>
          </w:p>
        </w:tc>
        <w:tc>
          <w:tcPr>
            <w:tcW w:w="2731" w:type="dxa"/>
          </w:tcPr>
          <w:p w14:paraId="1F1E9992" w14:textId="77777777" w:rsidR="000C7B3F" w:rsidRPr="000E2AF4" w:rsidRDefault="000C7B3F" w:rsidP="000C7B3F">
            <w:pPr>
              <w:spacing w:after="0"/>
              <w:rPr>
                <w:rFonts w:eastAsia="宋体"/>
                <w:lang w:val="en-US" w:eastAsia="zh-CN"/>
              </w:rPr>
            </w:pPr>
            <w:r>
              <w:rPr>
                <w:rFonts w:eastAsia="宋体" w:hint="eastAsia"/>
                <w:lang w:val="en-US" w:eastAsia="zh-CN"/>
              </w:rPr>
              <w:t>1</w:t>
            </w:r>
            <w:r>
              <w:rPr>
                <w:rFonts w:eastAsia="宋体"/>
                <w:lang w:val="en-US" w:eastAsia="zh-CN"/>
              </w:rPr>
              <w:t>.2</w:t>
            </w:r>
          </w:p>
        </w:tc>
        <w:tc>
          <w:tcPr>
            <w:tcW w:w="2731" w:type="dxa"/>
          </w:tcPr>
          <w:p w14:paraId="73F62730" w14:textId="77777777" w:rsidR="000C7B3F" w:rsidRPr="000E2AF4" w:rsidRDefault="000C7B3F" w:rsidP="000C7B3F">
            <w:pPr>
              <w:spacing w:after="0"/>
              <w:rPr>
                <w:rFonts w:eastAsia="宋体"/>
                <w:lang w:val="en-US" w:eastAsia="zh-CN"/>
              </w:rPr>
            </w:pPr>
            <w:r>
              <w:rPr>
                <w:rFonts w:eastAsia="宋体" w:hint="eastAsia"/>
                <w:lang w:val="en-US" w:eastAsia="zh-CN"/>
              </w:rPr>
              <w:t>1</w:t>
            </w:r>
            <w:r>
              <w:rPr>
                <w:rFonts w:eastAsia="宋体"/>
                <w:lang w:val="en-US" w:eastAsia="zh-CN"/>
              </w:rPr>
              <w:t>.4</w:t>
            </w:r>
          </w:p>
        </w:tc>
      </w:tr>
      <w:tr w:rsidR="000C7B3F" w14:paraId="795F8A62" w14:textId="77777777" w:rsidTr="00F01CB6">
        <w:trPr>
          <w:trHeight w:val="249"/>
          <w:jc w:val="center"/>
        </w:trPr>
        <w:tc>
          <w:tcPr>
            <w:tcW w:w="2731" w:type="dxa"/>
          </w:tcPr>
          <w:p w14:paraId="51B6C6FA" w14:textId="77777777" w:rsidR="000C7B3F" w:rsidRDefault="000C7B3F" w:rsidP="000C7B3F">
            <w:pPr>
              <w:spacing w:after="0"/>
              <w:rPr>
                <w:rFonts w:eastAsia="宋体"/>
                <w:lang w:val="en-US" w:eastAsia="zh-CN"/>
              </w:rPr>
            </w:pPr>
            <w:r>
              <w:rPr>
                <w:rFonts w:eastAsia="宋体"/>
                <w:lang w:val="en-US" w:eastAsia="zh-CN"/>
              </w:rPr>
              <w:t xml:space="preserve">PCB </w:t>
            </w:r>
            <w:r>
              <w:rPr>
                <w:rFonts w:eastAsia="宋体" w:hint="eastAsia"/>
                <w:lang w:val="en-US" w:eastAsia="zh-CN"/>
              </w:rPr>
              <w:t>tra</w:t>
            </w:r>
            <w:r>
              <w:rPr>
                <w:rFonts w:eastAsia="宋体"/>
                <w:lang w:val="en-US" w:eastAsia="zh-CN"/>
              </w:rPr>
              <w:t>ce IL (SRS path)</w:t>
            </w:r>
          </w:p>
        </w:tc>
        <w:tc>
          <w:tcPr>
            <w:tcW w:w="2731" w:type="dxa"/>
          </w:tcPr>
          <w:p w14:paraId="6BFC54C3" w14:textId="77777777" w:rsidR="000C7B3F" w:rsidRPr="000E2AF4" w:rsidRDefault="000C7B3F" w:rsidP="000C7B3F">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.8</w:t>
            </w:r>
          </w:p>
        </w:tc>
        <w:tc>
          <w:tcPr>
            <w:tcW w:w="2731" w:type="dxa"/>
          </w:tcPr>
          <w:p w14:paraId="4A4CA4EA" w14:textId="77777777" w:rsidR="000C7B3F" w:rsidRPr="000E2AF4" w:rsidRDefault="000C7B3F" w:rsidP="000C7B3F">
            <w:pPr>
              <w:spacing w:after="0"/>
              <w:rPr>
                <w:rFonts w:eastAsia="宋体"/>
                <w:lang w:val="en-US" w:eastAsia="zh-CN"/>
              </w:rPr>
            </w:pPr>
            <w:r w:rsidRPr="000E2AF4">
              <w:rPr>
                <w:rFonts w:eastAsia="宋体"/>
                <w:lang w:val="en-US" w:eastAsia="zh-CN"/>
              </w:rPr>
              <w:t>2.4</w:t>
            </w:r>
          </w:p>
        </w:tc>
      </w:tr>
      <w:tr w:rsidR="000C7B3F" w14:paraId="59B80D6A" w14:textId="77777777" w:rsidTr="00F01CB6">
        <w:trPr>
          <w:trHeight w:val="249"/>
          <w:jc w:val="center"/>
        </w:trPr>
        <w:tc>
          <w:tcPr>
            <w:tcW w:w="8193" w:type="dxa"/>
            <w:gridSpan w:val="3"/>
          </w:tcPr>
          <w:p w14:paraId="614CC896" w14:textId="77777777" w:rsidR="000C7B3F" w:rsidRPr="00106326" w:rsidRDefault="000C7B3F" w:rsidP="000C7B3F">
            <w:pPr>
              <w:spacing w:after="0"/>
              <w:rPr>
                <w:rFonts w:eastAsia="宋体"/>
                <w:lang w:val="en-US" w:eastAsia="zh-CN"/>
              </w:rPr>
            </w:pPr>
            <w:r>
              <w:rPr>
                <w:rFonts w:eastAsia="宋体"/>
                <w:lang w:val="en-US" w:eastAsia="zh-CN"/>
              </w:rPr>
              <w:t>Note1: PCB trace loss used assumes the trace length is 60mm.</w:t>
            </w:r>
          </w:p>
        </w:tc>
      </w:tr>
    </w:tbl>
    <w:p w14:paraId="4A000097" w14:textId="36433CC9" w:rsidR="00E42FE1" w:rsidRDefault="00E42FE1" w:rsidP="00BD3360">
      <w:pPr>
        <w:spacing w:after="0"/>
        <w:jc w:val="center"/>
        <w:rPr>
          <w:rFonts w:eastAsiaTheme="minorEastAsia"/>
          <w:lang w:eastAsia="zh-CN"/>
        </w:rPr>
      </w:pPr>
    </w:p>
    <w:p w14:paraId="5DC9B0EB" w14:textId="43D77B2C" w:rsidR="00C0287A" w:rsidRPr="00A428E1" w:rsidRDefault="00C0287A" w:rsidP="00C0287A">
      <w:pPr>
        <w:pStyle w:val="2"/>
        <w:rPr>
          <w:rFonts w:eastAsiaTheme="minorEastAsia"/>
          <w:lang w:eastAsia="zh-CN"/>
        </w:rPr>
      </w:pPr>
      <w:r>
        <w:rPr>
          <w:rFonts w:eastAsiaTheme="minorEastAsia"/>
          <w:lang w:eastAsia="zh-CN"/>
        </w:rPr>
        <w:t>2.2 t1r6</w:t>
      </w:r>
    </w:p>
    <w:p w14:paraId="755E07EF" w14:textId="20875F6F" w:rsidR="00C0287A" w:rsidRDefault="00C0287A" w:rsidP="00C0287A">
      <w:pPr>
        <w:rPr>
          <w:rFonts w:eastAsia="宋体"/>
          <w:lang w:val="en-US" w:eastAsia="zh-CN"/>
        </w:rPr>
      </w:pPr>
      <w:r>
        <w:rPr>
          <w:rFonts w:eastAsia="宋体" w:hint="eastAsia"/>
          <w:lang w:val="en-US" w:eastAsia="zh-CN"/>
        </w:rPr>
        <w:t>B</w:t>
      </w:r>
      <w:r>
        <w:rPr>
          <w:rFonts w:eastAsia="宋体"/>
          <w:lang w:val="en-US" w:eastAsia="zh-CN"/>
        </w:rPr>
        <w:t>elow figure 1 is one of the typical implementation architectures of SRS antenna switching capability t1r6, where LPAF is the module includes LNA/PA/Filter/switch and is same for different antennas, and DRX-M is the diversity receive module which includes the LNA and filters. Different antenna locations will lead to different routing losses (PCB trace/RF cable).</w:t>
      </w:r>
    </w:p>
    <w:p w14:paraId="4F160EEC" w14:textId="1C4759A4" w:rsidR="003900F6" w:rsidRDefault="003900F6" w:rsidP="00E56DFE">
      <w:pPr>
        <w:spacing w:after="0"/>
        <w:rPr>
          <w:rFonts w:eastAsiaTheme="minorEastAsia"/>
          <w:lang w:val="en-US" w:eastAsia="zh-CN"/>
        </w:rPr>
      </w:pPr>
    </w:p>
    <w:p w14:paraId="78469D40" w14:textId="4449286D" w:rsidR="003900F6" w:rsidRDefault="00C0287A" w:rsidP="00BD3360">
      <w:pPr>
        <w:spacing w:after="0"/>
        <w:jc w:val="center"/>
        <w:rPr>
          <w:rFonts w:eastAsiaTheme="minorEastAsia"/>
          <w:lang w:val="en-US" w:eastAsia="zh-CN"/>
        </w:rPr>
      </w:pPr>
      <w:r>
        <w:object w:dxaOrig="9735" w:dyaOrig="6135" w14:anchorId="769C6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206pt" o:ole="">
            <v:imagedata r:id="rId9" o:title=""/>
          </v:shape>
          <o:OLEObject Type="Embed" ProgID="Visio.Drawing.15" ShapeID="_x0000_i1025" DrawAspect="Content" ObjectID="_1777131007" r:id="rId10"/>
        </w:object>
      </w:r>
    </w:p>
    <w:p w14:paraId="7F540843" w14:textId="743F6E28" w:rsidR="003900F6" w:rsidRDefault="00B33383" w:rsidP="00BD3360">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t1r6 SRS antenna switching</w:t>
      </w:r>
    </w:p>
    <w:p w14:paraId="4071EEAA" w14:textId="77777777" w:rsidR="00E56DFE" w:rsidRDefault="00E56DFE" w:rsidP="00BD3360">
      <w:pPr>
        <w:spacing w:after="0"/>
        <w:jc w:val="center"/>
        <w:rPr>
          <w:rFonts w:eastAsiaTheme="minorEastAsia"/>
          <w:lang w:val="en-US" w:eastAsia="zh-CN"/>
        </w:rPr>
      </w:pPr>
    </w:p>
    <w:p w14:paraId="6208B8A4" w14:textId="40616530" w:rsidR="00E56DFE" w:rsidRDefault="00E56DFE" w:rsidP="00E56DFE">
      <w:pPr>
        <w:spacing w:after="0"/>
        <w:rPr>
          <w:rFonts w:eastAsia="等线"/>
          <w:lang w:eastAsia="zh-CN"/>
        </w:rPr>
      </w:pPr>
      <w:r>
        <w:rPr>
          <w:rFonts w:eastAsia="等线"/>
          <w:lang w:eastAsia="zh-CN"/>
        </w:rPr>
        <w:t>The LPAF in figure 1 will cover 6 antennas and the max SRS IL difference is between antenna 5 or 6 which includes the PCB trace loss and switches considering usually the main antenna is close to the PA modules and RFIC in the main board while the diversity antennas are locating in the sub-board as shown in figure 2. The additional SRS IL is as below table 2, and consider the component variants in production line some margin is added in the final proposal.</w:t>
      </w:r>
    </w:p>
    <w:p w14:paraId="03A065DD" w14:textId="77777777" w:rsidR="00E56DFE" w:rsidRDefault="00E56DFE" w:rsidP="00E56DFE">
      <w:pPr>
        <w:spacing w:after="0"/>
        <w:jc w:val="center"/>
      </w:pPr>
      <w:r>
        <w:object w:dxaOrig="6826" w:dyaOrig="9450" w14:anchorId="1A5C4D28">
          <v:shape id="_x0000_i1026" type="#_x0000_t75" style="width:134.5pt;height:187pt" o:ole="">
            <v:imagedata r:id="rId11" o:title=""/>
          </v:shape>
          <o:OLEObject Type="Embed" ProgID="Visio.Drawing.15" ShapeID="_x0000_i1026" DrawAspect="Content" ObjectID="_1777131008" r:id="rId12"/>
        </w:object>
      </w:r>
    </w:p>
    <w:p w14:paraId="3B70938C" w14:textId="77CD3F9F" w:rsidR="00E56DFE" w:rsidRDefault="00E56DFE" w:rsidP="00E56DFE">
      <w:pPr>
        <w:spacing w:after="0"/>
        <w:jc w:val="center"/>
        <w:rPr>
          <w:rFonts w:eastAsia="等线"/>
          <w:lang w:eastAsia="zh-CN"/>
        </w:rPr>
      </w:pPr>
      <w:r>
        <w:rPr>
          <w:rFonts w:eastAsia="等线" w:hint="eastAsia"/>
          <w:lang w:eastAsia="zh-CN"/>
        </w:rPr>
        <w:t>F</w:t>
      </w:r>
      <w:r>
        <w:rPr>
          <w:rFonts w:eastAsia="等线"/>
          <w:lang w:eastAsia="zh-CN"/>
        </w:rPr>
        <w:t>igure 2 PA and antenna location difference</w:t>
      </w:r>
    </w:p>
    <w:p w14:paraId="180EBA7D" w14:textId="77777777" w:rsidR="00E56DFE" w:rsidRDefault="00E56DFE" w:rsidP="00E56DFE">
      <w:pPr>
        <w:spacing w:after="0"/>
        <w:jc w:val="center"/>
        <w:rPr>
          <w:rFonts w:eastAsia="等线"/>
          <w:lang w:eastAsia="zh-CN"/>
        </w:rPr>
      </w:pPr>
    </w:p>
    <w:p w14:paraId="68D9278A" w14:textId="6A37BFFD" w:rsidR="00E56DFE" w:rsidRDefault="00E56DFE" w:rsidP="00E56DFE">
      <w:pPr>
        <w:spacing w:after="0"/>
        <w:jc w:val="center"/>
        <w:rPr>
          <w:rFonts w:eastAsia="宋体"/>
          <w:lang w:val="en-US" w:eastAsia="zh-CN"/>
        </w:rPr>
      </w:pPr>
      <w:r>
        <w:rPr>
          <w:rFonts w:eastAsia="宋体" w:hint="eastAsia"/>
          <w:lang w:val="en-US" w:eastAsia="zh-CN"/>
        </w:rPr>
        <w:t>Tab</w:t>
      </w:r>
      <w:r>
        <w:rPr>
          <w:rFonts w:eastAsia="宋体"/>
          <w:lang w:val="en-US" w:eastAsia="zh-CN"/>
        </w:rPr>
        <w:t>le 2 Additional SRS IL for UE with SRS antenna switching capability of t1r6</w:t>
      </w:r>
    </w:p>
    <w:tbl>
      <w:tblPr>
        <w:tblStyle w:val="af8"/>
        <w:tblW w:w="0" w:type="auto"/>
        <w:jc w:val="center"/>
        <w:tblLook w:val="04A0" w:firstRow="1" w:lastRow="0" w:firstColumn="1" w:lastColumn="0" w:noHBand="0" w:noVBand="1"/>
      </w:tblPr>
      <w:tblGrid>
        <w:gridCol w:w="1838"/>
        <w:gridCol w:w="3829"/>
        <w:gridCol w:w="3786"/>
      </w:tblGrid>
      <w:tr w:rsidR="00E56DFE" w14:paraId="4190C293" w14:textId="77777777" w:rsidTr="00F01CB6">
        <w:trPr>
          <w:trHeight w:val="174"/>
          <w:jc w:val="center"/>
        </w:trPr>
        <w:tc>
          <w:tcPr>
            <w:tcW w:w="1838" w:type="dxa"/>
          </w:tcPr>
          <w:p w14:paraId="6DCED67C" w14:textId="77777777" w:rsidR="00E56DFE" w:rsidRPr="00BF7A7B" w:rsidRDefault="00E56DFE" w:rsidP="00F01CB6">
            <w:pPr>
              <w:spacing w:after="0"/>
              <w:rPr>
                <w:rFonts w:eastAsia="宋体"/>
                <w:lang w:val="en-US" w:eastAsia="zh-CN"/>
              </w:rPr>
            </w:pPr>
          </w:p>
        </w:tc>
        <w:tc>
          <w:tcPr>
            <w:tcW w:w="3829" w:type="dxa"/>
          </w:tcPr>
          <w:p w14:paraId="33074ED4" w14:textId="77777777" w:rsidR="00E56DFE" w:rsidRDefault="00E56DFE" w:rsidP="00F01CB6">
            <w:pPr>
              <w:spacing w:after="0"/>
              <w:rPr>
                <w:rFonts w:eastAsia="宋体"/>
                <w:lang w:val="en-US" w:eastAsia="zh-CN"/>
              </w:rPr>
            </w:pPr>
            <w:r>
              <w:rPr>
                <w:rFonts w:eastAsia="宋体" w:hint="eastAsia"/>
                <w:lang w:val="en-US" w:eastAsia="zh-CN"/>
              </w:rPr>
              <w:t>A</w:t>
            </w:r>
            <w:r>
              <w:rPr>
                <w:rFonts w:eastAsia="宋体"/>
                <w:lang w:val="en-US" w:eastAsia="zh-CN"/>
              </w:rPr>
              <w:t>dditional IL @ &lt;3.5GHz</w:t>
            </w:r>
          </w:p>
        </w:tc>
        <w:tc>
          <w:tcPr>
            <w:tcW w:w="3786" w:type="dxa"/>
          </w:tcPr>
          <w:p w14:paraId="3A67F78D" w14:textId="77777777" w:rsidR="00E56DFE" w:rsidRDefault="00E56DFE" w:rsidP="00F01CB6">
            <w:pPr>
              <w:spacing w:after="0"/>
              <w:rPr>
                <w:rFonts w:eastAsia="宋体"/>
                <w:lang w:val="en-US" w:eastAsia="zh-CN"/>
              </w:rPr>
            </w:pPr>
            <w:r>
              <w:rPr>
                <w:rFonts w:eastAsia="宋体" w:hint="eastAsia"/>
                <w:lang w:val="en-US" w:eastAsia="zh-CN"/>
              </w:rPr>
              <w:t>A</w:t>
            </w:r>
            <w:r>
              <w:rPr>
                <w:rFonts w:eastAsia="宋体"/>
                <w:lang w:val="en-US" w:eastAsia="zh-CN"/>
              </w:rPr>
              <w:t>dditional IL @ 4.9GHz</w:t>
            </w:r>
          </w:p>
        </w:tc>
      </w:tr>
      <w:tr w:rsidR="00E56DFE" w14:paraId="47BB29AD" w14:textId="77777777" w:rsidTr="00F01CB6">
        <w:trPr>
          <w:trHeight w:val="174"/>
          <w:jc w:val="center"/>
        </w:trPr>
        <w:tc>
          <w:tcPr>
            <w:tcW w:w="1838" w:type="dxa"/>
          </w:tcPr>
          <w:p w14:paraId="69855FE2" w14:textId="10035F53" w:rsidR="00E56DFE" w:rsidRDefault="00E56DFE" w:rsidP="00F01CB6">
            <w:pPr>
              <w:spacing w:after="0"/>
              <w:rPr>
                <w:rFonts w:eastAsia="宋体"/>
                <w:lang w:val="en-US" w:eastAsia="zh-CN"/>
              </w:rPr>
            </w:pPr>
            <w:r>
              <w:rPr>
                <w:rFonts w:eastAsia="宋体" w:hint="eastAsia"/>
                <w:lang w:val="en-US" w:eastAsia="zh-CN"/>
              </w:rPr>
              <w:t>A</w:t>
            </w:r>
            <w:r>
              <w:rPr>
                <w:rFonts w:eastAsia="宋体"/>
                <w:lang w:val="en-US" w:eastAsia="zh-CN"/>
              </w:rPr>
              <w:t xml:space="preserve">nt </w:t>
            </w:r>
            <w:r w:rsidR="002E1127">
              <w:rPr>
                <w:rFonts w:eastAsia="宋体"/>
                <w:lang w:val="en-US" w:eastAsia="zh-CN"/>
              </w:rPr>
              <w:t>5</w:t>
            </w:r>
            <w:r>
              <w:rPr>
                <w:rFonts w:eastAsia="宋体"/>
                <w:lang w:val="en-US" w:eastAsia="zh-CN"/>
              </w:rPr>
              <w:t xml:space="preserve"> – Ant 1</w:t>
            </w:r>
          </w:p>
        </w:tc>
        <w:tc>
          <w:tcPr>
            <w:tcW w:w="3829" w:type="dxa"/>
          </w:tcPr>
          <w:p w14:paraId="22359BC7" w14:textId="5A262AD7" w:rsidR="00E56DFE" w:rsidRDefault="002E1127" w:rsidP="00F01CB6">
            <w:pPr>
              <w:spacing w:after="0"/>
              <w:rPr>
                <w:rFonts w:eastAsia="宋体"/>
                <w:lang w:val="en-US" w:eastAsia="zh-CN"/>
              </w:rPr>
            </w:pPr>
            <w:r>
              <w:rPr>
                <w:rFonts w:eastAsia="宋体"/>
                <w:lang w:val="en-US" w:eastAsia="zh-CN"/>
              </w:rPr>
              <w:t>5.6dB</w:t>
            </w:r>
            <w:r w:rsidR="00E560CB">
              <w:rPr>
                <w:rFonts w:eastAsia="宋体"/>
                <w:lang w:val="en-US" w:eastAsia="zh-CN"/>
              </w:rPr>
              <w:t xml:space="preserve"> + margin</w:t>
            </w:r>
          </w:p>
        </w:tc>
        <w:tc>
          <w:tcPr>
            <w:tcW w:w="3786" w:type="dxa"/>
          </w:tcPr>
          <w:p w14:paraId="5F9DE731" w14:textId="121C09C0" w:rsidR="00E56DFE" w:rsidRDefault="002E1127" w:rsidP="00F01CB6">
            <w:pPr>
              <w:spacing w:after="0"/>
              <w:rPr>
                <w:rFonts w:eastAsia="宋体"/>
                <w:lang w:val="en-US" w:eastAsia="zh-CN"/>
              </w:rPr>
            </w:pPr>
            <w:r>
              <w:rPr>
                <w:rFonts w:eastAsia="宋体" w:hint="eastAsia"/>
                <w:lang w:val="en-US" w:eastAsia="zh-CN"/>
              </w:rPr>
              <w:t>7</w:t>
            </w:r>
            <w:r>
              <w:rPr>
                <w:rFonts w:eastAsia="宋体"/>
                <w:lang w:val="en-US" w:eastAsia="zh-CN"/>
              </w:rPr>
              <w:t>dB</w:t>
            </w:r>
            <w:r w:rsidR="00E560CB">
              <w:rPr>
                <w:rFonts w:eastAsia="宋体"/>
                <w:lang w:val="en-US" w:eastAsia="zh-CN"/>
              </w:rPr>
              <w:t xml:space="preserve"> + margin</w:t>
            </w:r>
          </w:p>
        </w:tc>
      </w:tr>
    </w:tbl>
    <w:p w14:paraId="723ABABF" w14:textId="77777777" w:rsidR="00E56DFE" w:rsidRDefault="00E56DFE" w:rsidP="00E56DFE">
      <w:pPr>
        <w:spacing w:after="0"/>
        <w:rPr>
          <w:rFonts w:eastAsiaTheme="minorEastAsia"/>
          <w:lang w:eastAsia="zh-CN"/>
        </w:rPr>
      </w:pPr>
    </w:p>
    <w:p w14:paraId="5A1DA1F6" w14:textId="1AA41459" w:rsidR="003900F6" w:rsidRPr="00A250D7" w:rsidRDefault="00E56DFE" w:rsidP="00A250D7">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sidR="00A250D7">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00FA3CB0" w:rsidRPr="00FA3CB0">
        <w:rPr>
          <w:rFonts w:eastAsia="等线"/>
          <w:b/>
          <w:lang w:val="en-US" w:eastAsia="zh-CN"/>
        </w:rPr>
        <w:t>t1r6</w:t>
      </w:r>
      <w:r w:rsidRPr="00214022">
        <w:rPr>
          <w:rFonts w:eastAsia="等线"/>
          <w:b/>
          <w:lang w:val="en-US" w:eastAsia="zh-CN"/>
        </w:rPr>
        <w:t xml:space="preserve"> </w:t>
      </w:r>
      <w:r>
        <w:rPr>
          <w:rFonts w:eastAsia="等线"/>
          <w:b/>
          <w:lang w:val="en-US" w:eastAsia="zh-CN"/>
        </w:rPr>
        <w:t xml:space="preserve">can be defined as </w:t>
      </w:r>
      <w:r w:rsidR="00FC21C6">
        <w:rPr>
          <w:rFonts w:eastAsia="等线"/>
          <w:b/>
          <w:lang w:val="en-US" w:eastAsia="zh-CN"/>
        </w:rPr>
        <w:t>6</w:t>
      </w:r>
      <w:r w:rsidRPr="00214022">
        <w:rPr>
          <w:rFonts w:eastAsia="等线"/>
          <w:b/>
          <w:lang w:val="en-US" w:eastAsia="zh-CN"/>
        </w:rPr>
        <w:t>dB @</w:t>
      </w:r>
      <w:r>
        <w:rPr>
          <w:rFonts w:eastAsia="等线"/>
          <w:b/>
          <w:lang w:val="en-US" w:eastAsia="zh-CN"/>
        </w:rPr>
        <w:t>&lt;</w:t>
      </w:r>
      <w:r w:rsidRPr="00214022">
        <w:rPr>
          <w:rFonts w:eastAsia="等线"/>
          <w:b/>
          <w:lang w:val="en-US" w:eastAsia="zh-CN"/>
        </w:rPr>
        <w:t xml:space="preserve">3.5GHz, and </w:t>
      </w:r>
      <w:r w:rsidR="003109D0">
        <w:rPr>
          <w:rFonts w:eastAsia="等线"/>
          <w:b/>
          <w:lang w:val="en-US" w:eastAsia="zh-CN"/>
        </w:rPr>
        <w:t>7</w:t>
      </w:r>
      <w:r>
        <w:rPr>
          <w:rFonts w:eastAsia="等线"/>
          <w:b/>
          <w:lang w:val="en-US" w:eastAsia="zh-CN"/>
        </w:rPr>
        <w:t>.5</w:t>
      </w:r>
      <w:r w:rsidRPr="00214022">
        <w:rPr>
          <w:rFonts w:eastAsia="等线"/>
          <w:b/>
          <w:lang w:val="en-US" w:eastAsia="zh-CN"/>
        </w:rPr>
        <w:t>dB @4.9GHz.</w:t>
      </w:r>
    </w:p>
    <w:p w14:paraId="75963294" w14:textId="2F5CC66F" w:rsidR="00C0287A" w:rsidRPr="00A428E1" w:rsidRDefault="00C0287A" w:rsidP="00C0287A">
      <w:pPr>
        <w:pStyle w:val="2"/>
        <w:rPr>
          <w:rFonts w:eastAsiaTheme="minorEastAsia"/>
          <w:lang w:eastAsia="zh-CN"/>
        </w:rPr>
      </w:pPr>
      <w:r>
        <w:rPr>
          <w:rFonts w:eastAsiaTheme="minorEastAsia"/>
          <w:lang w:eastAsia="zh-CN"/>
        </w:rPr>
        <w:t>2.2 t2r6</w:t>
      </w:r>
    </w:p>
    <w:p w14:paraId="1FE42A9B" w14:textId="3C880766" w:rsidR="003900F6" w:rsidRPr="00F638D7" w:rsidRDefault="00F638D7" w:rsidP="00F638D7">
      <w:pPr>
        <w:rPr>
          <w:rFonts w:eastAsiaTheme="minorEastAsia"/>
          <w:lang w:eastAsia="zh-CN"/>
        </w:rPr>
      </w:pPr>
      <w:r>
        <w:rPr>
          <w:rFonts w:eastAsia="宋体" w:hint="eastAsia"/>
          <w:lang w:val="en-US" w:eastAsia="zh-CN"/>
        </w:rPr>
        <w:t>B</w:t>
      </w:r>
      <w:r>
        <w:rPr>
          <w:rFonts w:eastAsia="宋体"/>
          <w:lang w:val="en-US" w:eastAsia="zh-CN"/>
        </w:rPr>
        <w:t>elow figure 3 is one of the typical implementation architectures with SRS antenna switching of t2r6.</w:t>
      </w:r>
    </w:p>
    <w:p w14:paraId="2236450B" w14:textId="4028E6B0" w:rsidR="003900F6" w:rsidRDefault="00C0287A" w:rsidP="00BD3360">
      <w:pPr>
        <w:spacing w:after="0"/>
        <w:jc w:val="center"/>
        <w:rPr>
          <w:rFonts w:eastAsiaTheme="minorEastAsia"/>
          <w:lang w:val="en-US" w:eastAsia="zh-CN"/>
        </w:rPr>
      </w:pPr>
      <w:r>
        <w:object w:dxaOrig="9721" w:dyaOrig="6376" w14:anchorId="3BD9392A">
          <v:shape id="_x0000_i1027" type="#_x0000_t75" style="width:338pt;height:221.5pt" o:ole="">
            <v:imagedata r:id="rId13" o:title=""/>
          </v:shape>
          <o:OLEObject Type="Embed" ProgID="Visio.Drawing.15" ShapeID="_x0000_i1027" DrawAspect="Content" ObjectID="_1777131009" r:id="rId14"/>
        </w:object>
      </w:r>
    </w:p>
    <w:p w14:paraId="66E83054" w14:textId="726E8180" w:rsidR="00B33383" w:rsidRDefault="00B33383" w:rsidP="00B33383">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1C4DA2">
        <w:rPr>
          <w:rFonts w:eastAsiaTheme="minorEastAsia"/>
          <w:lang w:val="en-US" w:eastAsia="zh-CN"/>
        </w:rPr>
        <w:t>3</w:t>
      </w:r>
      <w:r>
        <w:rPr>
          <w:rFonts w:eastAsiaTheme="minorEastAsia"/>
          <w:lang w:val="en-US" w:eastAsia="zh-CN"/>
        </w:rPr>
        <w:t xml:space="preserve"> t2r6 SRS antenna switching</w:t>
      </w:r>
    </w:p>
    <w:p w14:paraId="51D68C4D" w14:textId="77777777" w:rsidR="00F638D7" w:rsidRDefault="00F638D7" w:rsidP="00F638D7">
      <w:pPr>
        <w:spacing w:after="0"/>
        <w:rPr>
          <w:rFonts w:eastAsiaTheme="minorEastAsia"/>
          <w:lang w:val="en-US" w:eastAsia="zh-CN"/>
        </w:rPr>
      </w:pPr>
    </w:p>
    <w:p w14:paraId="76510C0E" w14:textId="0263B735" w:rsidR="00F638D7" w:rsidRPr="00921F4C" w:rsidRDefault="00F638D7" w:rsidP="00F638D7">
      <w:pPr>
        <w:spacing w:after="0"/>
        <w:rPr>
          <w:rFonts w:eastAsia="等线"/>
          <w:lang w:eastAsia="zh-CN"/>
        </w:rPr>
      </w:pPr>
      <w:r>
        <w:rPr>
          <w:rFonts w:eastAsia="等线"/>
          <w:lang w:eastAsia="zh-CN"/>
        </w:rPr>
        <w:t>The largest SRS IL is between Ant 1 and Ant 5 as shown in table 3.</w:t>
      </w:r>
    </w:p>
    <w:p w14:paraId="1E48754A" w14:textId="77777777" w:rsidR="00F638D7" w:rsidRPr="00504E7E" w:rsidRDefault="00F638D7" w:rsidP="00F638D7">
      <w:pPr>
        <w:spacing w:after="0"/>
        <w:rPr>
          <w:rFonts w:eastAsia="等线"/>
          <w:lang w:eastAsia="zh-CN"/>
        </w:rPr>
      </w:pPr>
    </w:p>
    <w:p w14:paraId="5CC869A1" w14:textId="78291495" w:rsidR="00F638D7" w:rsidRDefault="00F638D7" w:rsidP="00F638D7">
      <w:pPr>
        <w:jc w:val="center"/>
        <w:rPr>
          <w:rFonts w:eastAsia="宋体"/>
          <w:lang w:val="en-US" w:eastAsia="zh-CN"/>
        </w:rPr>
      </w:pPr>
      <w:r>
        <w:rPr>
          <w:rFonts w:eastAsia="宋体" w:hint="eastAsia"/>
          <w:lang w:val="en-US" w:eastAsia="zh-CN"/>
        </w:rPr>
        <w:t>Tab</w:t>
      </w:r>
      <w:r>
        <w:rPr>
          <w:rFonts w:eastAsia="宋体"/>
          <w:lang w:val="en-US" w:eastAsia="zh-CN"/>
        </w:rPr>
        <w:t>le 3 Additional SRS IL for UE with SRS antenna switching capability of t2r6</w:t>
      </w:r>
    </w:p>
    <w:tbl>
      <w:tblPr>
        <w:tblStyle w:val="af8"/>
        <w:tblW w:w="0" w:type="auto"/>
        <w:jc w:val="center"/>
        <w:tblLook w:val="04A0" w:firstRow="1" w:lastRow="0" w:firstColumn="1" w:lastColumn="0" w:noHBand="0" w:noVBand="1"/>
      </w:tblPr>
      <w:tblGrid>
        <w:gridCol w:w="1838"/>
        <w:gridCol w:w="3829"/>
        <w:gridCol w:w="3786"/>
      </w:tblGrid>
      <w:tr w:rsidR="00F638D7" w14:paraId="257FB9E2" w14:textId="77777777" w:rsidTr="00F01CB6">
        <w:trPr>
          <w:trHeight w:val="174"/>
          <w:jc w:val="center"/>
        </w:trPr>
        <w:tc>
          <w:tcPr>
            <w:tcW w:w="1838" w:type="dxa"/>
          </w:tcPr>
          <w:p w14:paraId="0F8925D9" w14:textId="77777777" w:rsidR="00F638D7" w:rsidRDefault="00F638D7" w:rsidP="00F01CB6">
            <w:pPr>
              <w:spacing w:after="0"/>
              <w:rPr>
                <w:rFonts w:eastAsia="宋体"/>
                <w:lang w:val="en-US" w:eastAsia="zh-CN"/>
              </w:rPr>
            </w:pPr>
          </w:p>
        </w:tc>
        <w:tc>
          <w:tcPr>
            <w:tcW w:w="3829" w:type="dxa"/>
          </w:tcPr>
          <w:p w14:paraId="1B7DBFF0" w14:textId="77777777" w:rsidR="00F638D7" w:rsidRDefault="00F638D7" w:rsidP="00F01CB6">
            <w:pPr>
              <w:spacing w:after="0"/>
              <w:rPr>
                <w:rFonts w:eastAsia="宋体"/>
                <w:lang w:val="en-US" w:eastAsia="zh-CN"/>
              </w:rPr>
            </w:pPr>
            <w:r>
              <w:rPr>
                <w:rFonts w:eastAsia="宋体" w:hint="eastAsia"/>
                <w:lang w:val="en-US" w:eastAsia="zh-CN"/>
              </w:rPr>
              <w:t>A</w:t>
            </w:r>
            <w:r>
              <w:rPr>
                <w:rFonts w:eastAsia="宋体"/>
                <w:lang w:val="en-US" w:eastAsia="zh-CN"/>
              </w:rPr>
              <w:t>dditional IL @ &lt;3.5GHz</w:t>
            </w:r>
          </w:p>
        </w:tc>
        <w:tc>
          <w:tcPr>
            <w:tcW w:w="3786" w:type="dxa"/>
          </w:tcPr>
          <w:p w14:paraId="42392651" w14:textId="77777777" w:rsidR="00F638D7" w:rsidRDefault="00F638D7" w:rsidP="00F01CB6">
            <w:pPr>
              <w:spacing w:after="0"/>
              <w:rPr>
                <w:rFonts w:eastAsia="宋体"/>
                <w:lang w:val="en-US" w:eastAsia="zh-CN"/>
              </w:rPr>
            </w:pPr>
            <w:r>
              <w:rPr>
                <w:rFonts w:eastAsia="宋体" w:hint="eastAsia"/>
                <w:lang w:val="en-US" w:eastAsia="zh-CN"/>
              </w:rPr>
              <w:t>A</w:t>
            </w:r>
            <w:r>
              <w:rPr>
                <w:rFonts w:eastAsia="宋体"/>
                <w:lang w:val="en-US" w:eastAsia="zh-CN"/>
              </w:rPr>
              <w:t>dditional IL @ 4.9GHz</w:t>
            </w:r>
          </w:p>
        </w:tc>
      </w:tr>
      <w:tr w:rsidR="00F638D7" w14:paraId="69FAFE0D" w14:textId="77777777" w:rsidTr="00F01CB6">
        <w:trPr>
          <w:trHeight w:val="174"/>
          <w:jc w:val="center"/>
        </w:trPr>
        <w:tc>
          <w:tcPr>
            <w:tcW w:w="1838" w:type="dxa"/>
          </w:tcPr>
          <w:p w14:paraId="300ADF61" w14:textId="5859AEF4" w:rsidR="00F638D7" w:rsidRDefault="00F638D7" w:rsidP="00F01CB6">
            <w:pPr>
              <w:spacing w:after="0"/>
              <w:rPr>
                <w:rFonts w:eastAsia="宋体"/>
                <w:lang w:val="en-US" w:eastAsia="zh-CN"/>
              </w:rPr>
            </w:pPr>
            <w:r w:rsidRPr="00C01608">
              <w:rPr>
                <w:rFonts w:eastAsia="等线"/>
                <w:lang w:eastAsia="zh-CN"/>
              </w:rPr>
              <w:t xml:space="preserve">Ant </w:t>
            </w:r>
            <w:r w:rsidR="00C63722">
              <w:rPr>
                <w:rFonts w:eastAsia="等线"/>
                <w:lang w:eastAsia="zh-CN"/>
              </w:rPr>
              <w:t>5</w:t>
            </w:r>
            <w:r>
              <w:rPr>
                <w:rFonts w:eastAsia="宋体"/>
                <w:lang w:val="en-US" w:eastAsia="zh-CN"/>
              </w:rPr>
              <w:t xml:space="preserve"> –</w:t>
            </w:r>
            <w:r w:rsidR="00C63722">
              <w:rPr>
                <w:rFonts w:eastAsia="等线"/>
                <w:lang w:eastAsia="zh-CN"/>
              </w:rPr>
              <w:t xml:space="preserve"> </w:t>
            </w:r>
            <w:r w:rsidRPr="00C01608">
              <w:rPr>
                <w:rFonts w:eastAsia="等线"/>
                <w:lang w:eastAsia="zh-CN"/>
              </w:rPr>
              <w:t>Ant 1</w:t>
            </w:r>
          </w:p>
        </w:tc>
        <w:tc>
          <w:tcPr>
            <w:tcW w:w="3829" w:type="dxa"/>
          </w:tcPr>
          <w:p w14:paraId="245CA4E3" w14:textId="3D2568FF" w:rsidR="00F638D7" w:rsidRDefault="00813042" w:rsidP="00F01CB6">
            <w:pPr>
              <w:spacing w:after="0"/>
              <w:rPr>
                <w:rFonts w:eastAsia="宋体"/>
                <w:lang w:val="en-US" w:eastAsia="zh-CN"/>
              </w:rPr>
            </w:pPr>
            <w:r>
              <w:rPr>
                <w:rFonts w:eastAsia="宋体"/>
                <w:lang w:val="en-US" w:eastAsia="zh-CN"/>
              </w:rPr>
              <w:t>2.5</w:t>
            </w:r>
            <w:r w:rsidR="00C63722">
              <w:rPr>
                <w:rFonts w:eastAsia="宋体"/>
                <w:lang w:val="en-US" w:eastAsia="zh-CN"/>
              </w:rPr>
              <w:t>dB</w:t>
            </w:r>
            <w:r w:rsidR="00601620">
              <w:rPr>
                <w:rFonts w:eastAsia="宋体"/>
                <w:lang w:val="en-US" w:eastAsia="zh-CN"/>
              </w:rPr>
              <w:t xml:space="preserve"> + margin</w:t>
            </w:r>
          </w:p>
        </w:tc>
        <w:tc>
          <w:tcPr>
            <w:tcW w:w="3786" w:type="dxa"/>
          </w:tcPr>
          <w:p w14:paraId="3D7C70AA" w14:textId="4BA9B357" w:rsidR="00F638D7" w:rsidRDefault="00C63722" w:rsidP="00F01CB6">
            <w:pPr>
              <w:spacing w:after="0"/>
              <w:rPr>
                <w:rFonts w:eastAsia="宋体"/>
                <w:lang w:val="en-US" w:eastAsia="zh-CN"/>
              </w:rPr>
            </w:pPr>
            <w:r>
              <w:rPr>
                <w:rFonts w:eastAsia="宋体"/>
                <w:lang w:val="en-US" w:eastAsia="zh-CN"/>
              </w:rPr>
              <w:t>3.3dB</w:t>
            </w:r>
            <w:r w:rsidR="00601620">
              <w:rPr>
                <w:rFonts w:eastAsia="宋体"/>
                <w:lang w:val="en-US" w:eastAsia="zh-CN"/>
              </w:rPr>
              <w:t xml:space="preserve"> + margin</w:t>
            </w:r>
          </w:p>
        </w:tc>
      </w:tr>
    </w:tbl>
    <w:p w14:paraId="5CF11FD3" w14:textId="77777777" w:rsidR="00F638D7" w:rsidRPr="008A2729" w:rsidRDefault="00F638D7" w:rsidP="00F638D7">
      <w:pPr>
        <w:spacing w:after="0"/>
        <w:rPr>
          <w:rFonts w:eastAsiaTheme="minorEastAsia"/>
          <w:lang w:val="en-US" w:eastAsia="zh-CN"/>
        </w:rPr>
      </w:pPr>
    </w:p>
    <w:p w14:paraId="5FF0BEE9" w14:textId="4BDC40DE" w:rsidR="003900F6" w:rsidRPr="003920BC" w:rsidRDefault="00F638D7" w:rsidP="003920BC">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sidR="00A250D7">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00FA3CB0" w:rsidRPr="00FA3CB0">
        <w:rPr>
          <w:rFonts w:eastAsia="等线"/>
          <w:b/>
          <w:lang w:val="en-US" w:eastAsia="zh-CN"/>
        </w:rPr>
        <w:t>t2r6</w:t>
      </w:r>
      <w:r w:rsidRPr="00214022">
        <w:rPr>
          <w:rFonts w:eastAsia="等线"/>
          <w:b/>
          <w:lang w:val="en-US" w:eastAsia="zh-CN"/>
        </w:rPr>
        <w:t xml:space="preserve"> is </w:t>
      </w:r>
      <w:r w:rsidR="00601620">
        <w:rPr>
          <w:rFonts w:eastAsia="等线"/>
          <w:b/>
          <w:lang w:val="en-US" w:eastAsia="zh-CN"/>
        </w:rPr>
        <w:t>3</w:t>
      </w:r>
      <w:r w:rsidRPr="00921F4C">
        <w:rPr>
          <w:rFonts w:eastAsia="等线"/>
          <w:b/>
          <w:lang w:val="en-US" w:eastAsia="zh-CN"/>
        </w:rPr>
        <w:t>dB@</w:t>
      </w:r>
      <w:r>
        <w:rPr>
          <w:rFonts w:eastAsia="等线"/>
          <w:b/>
          <w:lang w:val="en-US" w:eastAsia="zh-CN"/>
        </w:rPr>
        <w:t>&lt;</w:t>
      </w:r>
      <w:r w:rsidRPr="00921F4C">
        <w:rPr>
          <w:rFonts w:eastAsia="等线"/>
          <w:b/>
          <w:lang w:val="en-US" w:eastAsia="zh-CN"/>
        </w:rPr>
        <w:t xml:space="preserve">3.5GHz, and </w:t>
      </w:r>
      <w:r w:rsidR="00601620">
        <w:rPr>
          <w:rFonts w:eastAsia="等线"/>
          <w:b/>
          <w:lang w:val="en-US" w:eastAsia="zh-CN"/>
        </w:rPr>
        <w:t>3.8</w:t>
      </w:r>
      <w:r w:rsidRPr="00921F4C">
        <w:rPr>
          <w:rFonts w:eastAsia="等线"/>
          <w:b/>
          <w:lang w:val="en-US" w:eastAsia="zh-CN"/>
        </w:rPr>
        <w:t>dB@4.9GHz</w:t>
      </w:r>
      <w:r w:rsidRPr="00214022">
        <w:rPr>
          <w:rFonts w:eastAsia="等线"/>
          <w:b/>
          <w:lang w:val="en-US" w:eastAsia="zh-CN"/>
        </w:rPr>
        <w:t>.</w:t>
      </w:r>
    </w:p>
    <w:p w14:paraId="3B7ED2B8" w14:textId="4BE3422D" w:rsidR="00C0287A" w:rsidRPr="00A428E1" w:rsidRDefault="00C0287A" w:rsidP="00C0287A">
      <w:pPr>
        <w:pStyle w:val="2"/>
        <w:rPr>
          <w:rFonts w:eastAsiaTheme="minorEastAsia"/>
          <w:lang w:eastAsia="zh-CN"/>
        </w:rPr>
      </w:pPr>
      <w:r>
        <w:rPr>
          <w:rFonts w:eastAsiaTheme="minorEastAsia"/>
          <w:lang w:eastAsia="zh-CN"/>
        </w:rPr>
        <w:t>2.2 t2r6+t1r6</w:t>
      </w:r>
    </w:p>
    <w:p w14:paraId="66A1AA7E" w14:textId="46C74ED6" w:rsidR="00601620" w:rsidRPr="00F638D7" w:rsidRDefault="00601620" w:rsidP="00601620">
      <w:pPr>
        <w:rPr>
          <w:rFonts w:eastAsiaTheme="minorEastAsia"/>
          <w:lang w:eastAsia="zh-CN"/>
        </w:rPr>
      </w:pPr>
      <w:r>
        <w:rPr>
          <w:rFonts w:eastAsia="宋体" w:hint="eastAsia"/>
          <w:lang w:val="en-US" w:eastAsia="zh-CN"/>
        </w:rPr>
        <w:t>B</w:t>
      </w:r>
      <w:r>
        <w:rPr>
          <w:rFonts w:eastAsia="宋体"/>
          <w:lang w:val="en-US" w:eastAsia="zh-CN"/>
        </w:rPr>
        <w:t>elow figure 4 is one of the typical implementation architectures with SRS antenna switching of t2r6+t1r6.</w:t>
      </w:r>
    </w:p>
    <w:p w14:paraId="6938168A" w14:textId="27C591D0" w:rsidR="003900F6" w:rsidRPr="00601620" w:rsidRDefault="003900F6" w:rsidP="00BD3360">
      <w:pPr>
        <w:spacing w:after="0"/>
        <w:jc w:val="center"/>
        <w:rPr>
          <w:rFonts w:eastAsiaTheme="minorEastAsia"/>
          <w:lang w:eastAsia="zh-CN"/>
        </w:rPr>
      </w:pPr>
    </w:p>
    <w:p w14:paraId="61779EB2" w14:textId="78FE559D" w:rsidR="003900F6" w:rsidRDefault="00C0287A" w:rsidP="00BD3360">
      <w:pPr>
        <w:spacing w:after="0"/>
        <w:jc w:val="center"/>
        <w:rPr>
          <w:rFonts w:eastAsiaTheme="minorEastAsia"/>
          <w:lang w:val="en-US" w:eastAsia="zh-CN"/>
        </w:rPr>
      </w:pPr>
      <w:r>
        <w:object w:dxaOrig="9735" w:dyaOrig="6945" w14:anchorId="7CBAA822">
          <v:shape id="_x0000_i1028" type="#_x0000_t75" style="width:337.5pt;height:240.5pt" o:ole="">
            <v:imagedata r:id="rId15" o:title=""/>
          </v:shape>
          <o:OLEObject Type="Embed" ProgID="Visio.Drawing.15" ShapeID="_x0000_i1028" DrawAspect="Content" ObjectID="_1777131010" r:id="rId16"/>
        </w:object>
      </w:r>
    </w:p>
    <w:p w14:paraId="7F64FE4D" w14:textId="1685206B" w:rsidR="00B33383" w:rsidRDefault="00B33383" w:rsidP="00B33383">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w:t>
      </w:r>
      <w:r w:rsidR="00EC4193">
        <w:rPr>
          <w:rFonts w:eastAsiaTheme="minorEastAsia"/>
          <w:lang w:val="en-US" w:eastAsia="zh-CN"/>
        </w:rPr>
        <w:t xml:space="preserve"> 4</w:t>
      </w:r>
      <w:r>
        <w:rPr>
          <w:rFonts w:eastAsiaTheme="minorEastAsia"/>
          <w:lang w:val="en-US" w:eastAsia="zh-CN"/>
        </w:rPr>
        <w:t xml:space="preserve"> t2r6 +t1r6 SRS antenna switching</w:t>
      </w:r>
    </w:p>
    <w:p w14:paraId="0F07E181" w14:textId="3C62CA49" w:rsidR="003900F6" w:rsidRDefault="003900F6" w:rsidP="00BD3360">
      <w:pPr>
        <w:spacing w:after="0"/>
        <w:jc w:val="center"/>
        <w:rPr>
          <w:rFonts w:eastAsiaTheme="minorEastAsia"/>
          <w:lang w:val="en-US" w:eastAsia="zh-CN"/>
        </w:rPr>
      </w:pPr>
    </w:p>
    <w:p w14:paraId="3A4C927E" w14:textId="20156DD8" w:rsidR="000C7B3F" w:rsidRPr="00921F4C" w:rsidRDefault="000C7B3F" w:rsidP="000C7B3F">
      <w:pPr>
        <w:spacing w:after="0"/>
        <w:rPr>
          <w:rFonts w:eastAsia="等线"/>
          <w:lang w:eastAsia="zh-CN"/>
        </w:rPr>
      </w:pPr>
      <w:r>
        <w:rPr>
          <w:rFonts w:eastAsia="等线"/>
          <w:lang w:eastAsia="zh-CN"/>
        </w:rPr>
        <w:t>The largest SRS IL is between Ant 1 and Ant 4/7 as shown in table 4.</w:t>
      </w:r>
    </w:p>
    <w:p w14:paraId="269CCE15" w14:textId="77777777" w:rsidR="000C7B3F" w:rsidRPr="000C7B3F" w:rsidRDefault="000C7B3F" w:rsidP="000C7B3F">
      <w:pPr>
        <w:spacing w:after="0"/>
        <w:rPr>
          <w:rFonts w:eastAsia="等线"/>
          <w:lang w:eastAsia="zh-CN"/>
        </w:rPr>
      </w:pPr>
    </w:p>
    <w:p w14:paraId="689ABB17" w14:textId="7E1A02D7" w:rsidR="000C7B3F" w:rsidRDefault="000C7B3F" w:rsidP="000C7B3F">
      <w:pPr>
        <w:jc w:val="center"/>
        <w:rPr>
          <w:rFonts w:eastAsia="宋体"/>
          <w:lang w:val="en-US" w:eastAsia="zh-CN"/>
        </w:rPr>
      </w:pPr>
      <w:r>
        <w:rPr>
          <w:rFonts w:eastAsia="宋体" w:hint="eastAsia"/>
          <w:lang w:val="en-US" w:eastAsia="zh-CN"/>
        </w:rPr>
        <w:lastRenderedPageBreak/>
        <w:t>Tab</w:t>
      </w:r>
      <w:r>
        <w:rPr>
          <w:rFonts w:eastAsia="宋体"/>
          <w:lang w:val="en-US" w:eastAsia="zh-CN"/>
        </w:rPr>
        <w:t>le 4 Additional SRS IL for UE with SRS antenna switching capability of t2r6+t1r6</w:t>
      </w:r>
    </w:p>
    <w:tbl>
      <w:tblPr>
        <w:tblStyle w:val="af8"/>
        <w:tblW w:w="0" w:type="auto"/>
        <w:jc w:val="center"/>
        <w:tblLook w:val="04A0" w:firstRow="1" w:lastRow="0" w:firstColumn="1" w:lastColumn="0" w:noHBand="0" w:noVBand="1"/>
      </w:tblPr>
      <w:tblGrid>
        <w:gridCol w:w="1838"/>
        <w:gridCol w:w="3829"/>
        <w:gridCol w:w="3786"/>
      </w:tblGrid>
      <w:tr w:rsidR="000C7B3F" w14:paraId="6077BBC7" w14:textId="77777777" w:rsidTr="00F01CB6">
        <w:trPr>
          <w:trHeight w:val="174"/>
          <w:jc w:val="center"/>
        </w:trPr>
        <w:tc>
          <w:tcPr>
            <w:tcW w:w="1838" w:type="dxa"/>
          </w:tcPr>
          <w:p w14:paraId="13085BCB" w14:textId="77777777" w:rsidR="000C7B3F" w:rsidRDefault="000C7B3F" w:rsidP="00F01CB6">
            <w:pPr>
              <w:spacing w:after="0"/>
              <w:rPr>
                <w:rFonts w:eastAsia="宋体"/>
                <w:lang w:val="en-US" w:eastAsia="zh-CN"/>
              </w:rPr>
            </w:pPr>
          </w:p>
        </w:tc>
        <w:tc>
          <w:tcPr>
            <w:tcW w:w="3829" w:type="dxa"/>
          </w:tcPr>
          <w:p w14:paraId="42B62694" w14:textId="77777777" w:rsidR="000C7B3F" w:rsidRDefault="000C7B3F" w:rsidP="00F01CB6">
            <w:pPr>
              <w:spacing w:after="0"/>
              <w:rPr>
                <w:rFonts w:eastAsia="宋体"/>
                <w:lang w:val="en-US" w:eastAsia="zh-CN"/>
              </w:rPr>
            </w:pPr>
            <w:r>
              <w:rPr>
                <w:rFonts w:eastAsia="宋体" w:hint="eastAsia"/>
                <w:lang w:val="en-US" w:eastAsia="zh-CN"/>
              </w:rPr>
              <w:t>A</w:t>
            </w:r>
            <w:r>
              <w:rPr>
                <w:rFonts w:eastAsia="宋体"/>
                <w:lang w:val="en-US" w:eastAsia="zh-CN"/>
              </w:rPr>
              <w:t>dditional IL @ &lt;3.5GHz</w:t>
            </w:r>
          </w:p>
        </w:tc>
        <w:tc>
          <w:tcPr>
            <w:tcW w:w="3786" w:type="dxa"/>
          </w:tcPr>
          <w:p w14:paraId="60F2DF92" w14:textId="77777777" w:rsidR="000C7B3F" w:rsidRDefault="000C7B3F" w:rsidP="00F01CB6">
            <w:pPr>
              <w:spacing w:after="0"/>
              <w:rPr>
                <w:rFonts w:eastAsia="宋体"/>
                <w:lang w:val="en-US" w:eastAsia="zh-CN"/>
              </w:rPr>
            </w:pPr>
            <w:r>
              <w:rPr>
                <w:rFonts w:eastAsia="宋体" w:hint="eastAsia"/>
                <w:lang w:val="en-US" w:eastAsia="zh-CN"/>
              </w:rPr>
              <w:t>A</w:t>
            </w:r>
            <w:r>
              <w:rPr>
                <w:rFonts w:eastAsia="宋体"/>
                <w:lang w:val="en-US" w:eastAsia="zh-CN"/>
              </w:rPr>
              <w:t>dditional IL @ 4.9GHz</w:t>
            </w:r>
          </w:p>
        </w:tc>
      </w:tr>
      <w:tr w:rsidR="000C7B3F" w14:paraId="1A872C01" w14:textId="77777777" w:rsidTr="00F01CB6">
        <w:trPr>
          <w:trHeight w:val="174"/>
          <w:jc w:val="center"/>
        </w:trPr>
        <w:tc>
          <w:tcPr>
            <w:tcW w:w="1838" w:type="dxa"/>
          </w:tcPr>
          <w:p w14:paraId="6C6BB607" w14:textId="38387F0B" w:rsidR="000C7B3F" w:rsidRDefault="000C7B3F" w:rsidP="00F01CB6">
            <w:pPr>
              <w:spacing w:after="0"/>
              <w:rPr>
                <w:rFonts w:eastAsia="宋体"/>
                <w:lang w:val="en-US" w:eastAsia="zh-CN"/>
              </w:rPr>
            </w:pPr>
            <w:r w:rsidRPr="00C01608">
              <w:rPr>
                <w:rFonts w:eastAsia="等线"/>
                <w:lang w:eastAsia="zh-CN"/>
              </w:rPr>
              <w:t xml:space="preserve">Ant </w:t>
            </w:r>
            <w:r>
              <w:rPr>
                <w:rFonts w:eastAsia="等线"/>
                <w:lang w:eastAsia="zh-CN"/>
              </w:rPr>
              <w:t>4/7</w:t>
            </w:r>
            <w:r>
              <w:rPr>
                <w:rFonts w:eastAsia="宋体"/>
                <w:lang w:val="en-US" w:eastAsia="zh-CN"/>
              </w:rPr>
              <w:t xml:space="preserve"> –</w:t>
            </w:r>
            <w:r>
              <w:rPr>
                <w:rFonts w:eastAsia="等线"/>
                <w:lang w:eastAsia="zh-CN"/>
              </w:rPr>
              <w:t xml:space="preserve"> </w:t>
            </w:r>
            <w:r w:rsidRPr="00C01608">
              <w:rPr>
                <w:rFonts w:eastAsia="等线"/>
                <w:lang w:eastAsia="zh-CN"/>
              </w:rPr>
              <w:t>Ant 1</w:t>
            </w:r>
          </w:p>
        </w:tc>
        <w:tc>
          <w:tcPr>
            <w:tcW w:w="3829" w:type="dxa"/>
          </w:tcPr>
          <w:p w14:paraId="7B332A98" w14:textId="0FF3211F" w:rsidR="000C7B3F" w:rsidRDefault="00DC1DCA" w:rsidP="00F01CB6">
            <w:pPr>
              <w:spacing w:after="0"/>
              <w:rPr>
                <w:rFonts w:eastAsia="宋体"/>
                <w:lang w:val="en-US" w:eastAsia="zh-CN"/>
              </w:rPr>
            </w:pPr>
            <w:r>
              <w:rPr>
                <w:rFonts w:eastAsia="宋体"/>
                <w:lang w:val="en-US" w:eastAsia="zh-CN"/>
              </w:rPr>
              <w:t>4.2</w:t>
            </w:r>
            <w:r w:rsidR="000C7B3F">
              <w:rPr>
                <w:rFonts w:eastAsia="宋体"/>
                <w:lang w:val="en-US" w:eastAsia="zh-CN"/>
              </w:rPr>
              <w:t>dB + margin</w:t>
            </w:r>
          </w:p>
        </w:tc>
        <w:tc>
          <w:tcPr>
            <w:tcW w:w="3786" w:type="dxa"/>
          </w:tcPr>
          <w:p w14:paraId="74F5F364" w14:textId="39393138" w:rsidR="000C7B3F" w:rsidRDefault="004B687B" w:rsidP="00F01CB6">
            <w:pPr>
              <w:spacing w:after="0"/>
              <w:rPr>
                <w:rFonts w:eastAsia="宋体"/>
                <w:lang w:val="en-US" w:eastAsia="zh-CN"/>
              </w:rPr>
            </w:pPr>
            <w:r>
              <w:rPr>
                <w:rFonts w:eastAsia="宋体"/>
                <w:lang w:val="en-US" w:eastAsia="zh-CN"/>
              </w:rPr>
              <w:t>5.5</w:t>
            </w:r>
            <w:r w:rsidR="000C7B3F">
              <w:rPr>
                <w:rFonts w:eastAsia="宋体"/>
                <w:lang w:val="en-US" w:eastAsia="zh-CN"/>
              </w:rPr>
              <w:t>dB + margin</w:t>
            </w:r>
          </w:p>
        </w:tc>
      </w:tr>
    </w:tbl>
    <w:p w14:paraId="4EAFF2C3" w14:textId="77777777" w:rsidR="000C7B3F" w:rsidRPr="008A2729" w:rsidRDefault="000C7B3F" w:rsidP="000C7B3F">
      <w:pPr>
        <w:spacing w:after="0"/>
        <w:rPr>
          <w:rFonts w:eastAsiaTheme="minorEastAsia"/>
          <w:lang w:val="en-US" w:eastAsia="zh-CN"/>
        </w:rPr>
      </w:pPr>
    </w:p>
    <w:p w14:paraId="4F00F8DB" w14:textId="418AD02A" w:rsidR="000C7B3F" w:rsidRPr="003920BC" w:rsidRDefault="000C7B3F" w:rsidP="000C7B3F">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sidR="00A250D7">
        <w:rPr>
          <w:rFonts w:eastAsia="等线"/>
          <w:b/>
          <w:lang w:val="en-US" w:eastAsia="zh-CN"/>
        </w:rPr>
        <w:t>3</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004B687B" w:rsidRPr="004B687B">
        <w:rPr>
          <w:rFonts w:eastAsia="等线"/>
          <w:b/>
          <w:lang w:val="en-US" w:eastAsia="zh-CN"/>
        </w:rPr>
        <w:t>t2r6+t1r6</w:t>
      </w:r>
      <w:r w:rsidRPr="00214022">
        <w:rPr>
          <w:rFonts w:eastAsia="等线"/>
          <w:b/>
          <w:lang w:val="en-US" w:eastAsia="zh-CN"/>
        </w:rPr>
        <w:t xml:space="preserve"> is </w:t>
      </w:r>
      <w:r w:rsidR="004B687B">
        <w:rPr>
          <w:rFonts w:eastAsia="等线"/>
          <w:b/>
          <w:lang w:val="en-US" w:eastAsia="zh-CN"/>
        </w:rPr>
        <w:t>4.5</w:t>
      </w:r>
      <w:r w:rsidRPr="00921F4C">
        <w:rPr>
          <w:rFonts w:eastAsia="等线"/>
          <w:b/>
          <w:lang w:val="en-US" w:eastAsia="zh-CN"/>
        </w:rPr>
        <w:t>dB@</w:t>
      </w:r>
      <w:r>
        <w:rPr>
          <w:rFonts w:eastAsia="等线"/>
          <w:b/>
          <w:lang w:val="en-US" w:eastAsia="zh-CN"/>
        </w:rPr>
        <w:t>&lt;</w:t>
      </w:r>
      <w:r w:rsidRPr="00921F4C">
        <w:rPr>
          <w:rFonts w:eastAsia="等线"/>
          <w:b/>
          <w:lang w:val="en-US" w:eastAsia="zh-CN"/>
        </w:rPr>
        <w:t xml:space="preserve">3.5GHz, and </w:t>
      </w:r>
      <w:r w:rsidR="004B687B">
        <w:rPr>
          <w:rFonts w:eastAsia="等线"/>
          <w:b/>
          <w:lang w:val="en-US" w:eastAsia="zh-CN"/>
        </w:rPr>
        <w:t>6</w:t>
      </w:r>
      <w:r w:rsidRPr="00921F4C">
        <w:rPr>
          <w:rFonts w:eastAsia="等线"/>
          <w:b/>
          <w:lang w:val="en-US" w:eastAsia="zh-CN"/>
        </w:rPr>
        <w:t>dB@4.9GHz</w:t>
      </w:r>
      <w:r w:rsidRPr="00214022">
        <w:rPr>
          <w:rFonts w:eastAsia="等线"/>
          <w:b/>
          <w:lang w:val="en-US" w:eastAsia="zh-CN"/>
        </w:rPr>
        <w:t>.</w:t>
      </w:r>
    </w:p>
    <w:p w14:paraId="34F723BE" w14:textId="082305F8" w:rsidR="003900F6" w:rsidRPr="000C7B3F" w:rsidRDefault="003900F6" w:rsidP="00BD3360">
      <w:pPr>
        <w:spacing w:after="0"/>
        <w:jc w:val="center"/>
        <w:rPr>
          <w:rFonts w:eastAsiaTheme="minorEastAsia"/>
          <w:lang w:eastAsia="zh-CN"/>
        </w:rPr>
      </w:pPr>
    </w:p>
    <w:p w14:paraId="7C2A5535" w14:textId="0C0D5BE4" w:rsidR="0023469E" w:rsidRDefault="0023469E" w:rsidP="0023469E">
      <w:pPr>
        <w:pStyle w:val="1"/>
        <w:numPr>
          <w:ilvl w:val="0"/>
          <w:numId w:val="3"/>
        </w:numPr>
      </w:pPr>
      <w:r>
        <w:t>Conclusion</w:t>
      </w:r>
    </w:p>
    <w:p w14:paraId="42A8BBAF" w14:textId="0036D77C" w:rsidR="003900F6"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 analyzed the SRS ILs that are needed for the 6Rx with 1T or 2T, and got below proposals.</w:t>
      </w:r>
    </w:p>
    <w:p w14:paraId="52F56159" w14:textId="77777777" w:rsidR="0023469E" w:rsidRDefault="0023469E" w:rsidP="0023469E">
      <w:pPr>
        <w:spacing w:after="0"/>
        <w:rPr>
          <w:rFonts w:eastAsiaTheme="minorEastAsia"/>
          <w:lang w:val="en-US" w:eastAsia="zh-CN"/>
        </w:rPr>
      </w:pPr>
    </w:p>
    <w:p w14:paraId="76A18E61" w14:textId="77777777" w:rsidR="0023469E" w:rsidRPr="00A250D7" w:rsidRDefault="0023469E" w:rsidP="0023469E">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FA3CB0">
        <w:rPr>
          <w:rFonts w:eastAsia="等线"/>
          <w:b/>
          <w:lang w:val="en-US" w:eastAsia="zh-CN"/>
        </w:rPr>
        <w:t>t1r6</w:t>
      </w:r>
      <w:r w:rsidRPr="00214022">
        <w:rPr>
          <w:rFonts w:eastAsia="等线"/>
          <w:b/>
          <w:lang w:val="en-US" w:eastAsia="zh-CN"/>
        </w:rPr>
        <w:t xml:space="preserve"> </w:t>
      </w:r>
      <w:r>
        <w:rPr>
          <w:rFonts w:eastAsia="等线"/>
          <w:b/>
          <w:lang w:val="en-US" w:eastAsia="zh-CN"/>
        </w:rPr>
        <w:t>can be defined as 6</w:t>
      </w:r>
      <w:r w:rsidRPr="00214022">
        <w:rPr>
          <w:rFonts w:eastAsia="等线"/>
          <w:b/>
          <w:lang w:val="en-US" w:eastAsia="zh-CN"/>
        </w:rPr>
        <w:t>dB @</w:t>
      </w:r>
      <w:r>
        <w:rPr>
          <w:rFonts w:eastAsia="等线"/>
          <w:b/>
          <w:lang w:val="en-US" w:eastAsia="zh-CN"/>
        </w:rPr>
        <w:t>&lt;</w:t>
      </w:r>
      <w:r w:rsidRPr="00214022">
        <w:rPr>
          <w:rFonts w:eastAsia="等线"/>
          <w:b/>
          <w:lang w:val="en-US" w:eastAsia="zh-CN"/>
        </w:rPr>
        <w:t xml:space="preserve">3.5GHz, and </w:t>
      </w:r>
      <w:r>
        <w:rPr>
          <w:rFonts w:eastAsia="等线"/>
          <w:b/>
          <w:lang w:val="en-US" w:eastAsia="zh-CN"/>
        </w:rPr>
        <w:t>7.5</w:t>
      </w:r>
      <w:r w:rsidRPr="00214022">
        <w:rPr>
          <w:rFonts w:eastAsia="等线"/>
          <w:b/>
          <w:lang w:val="en-US" w:eastAsia="zh-CN"/>
        </w:rPr>
        <w:t>dB @4.9GHz.</w:t>
      </w:r>
    </w:p>
    <w:p w14:paraId="2EE00FDB" w14:textId="77777777" w:rsidR="0023469E" w:rsidRPr="003920BC" w:rsidRDefault="0023469E" w:rsidP="0023469E">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FA3CB0">
        <w:rPr>
          <w:rFonts w:eastAsia="等线"/>
          <w:b/>
          <w:lang w:val="en-US" w:eastAsia="zh-CN"/>
        </w:rPr>
        <w:t>t2r6</w:t>
      </w:r>
      <w:r w:rsidRPr="00214022">
        <w:rPr>
          <w:rFonts w:eastAsia="等线"/>
          <w:b/>
          <w:lang w:val="en-US" w:eastAsia="zh-CN"/>
        </w:rPr>
        <w:t xml:space="preserve"> is </w:t>
      </w:r>
      <w:r>
        <w:rPr>
          <w:rFonts w:eastAsia="等线"/>
          <w:b/>
          <w:lang w:val="en-US" w:eastAsia="zh-CN"/>
        </w:rPr>
        <w:t>3</w:t>
      </w:r>
      <w:r w:rsidRPr="00921F4C">
        <w:rPr>
          <w:rFonts w:eastAsia="等线"/>
          <w:b/>
          <w:lang w:val="en-US" w:eastAsia="zh-CN"/>
        </w:rPr>
        <w:t>dB@</w:t>
      </w:r>
      <w:r>
        <w:rPr>
          <w:rFonts w:eastAsia="等线"/>
          <w:b/>
          <w:lang w:val="en-US" w:eastAsia="zh-CN"/>
        </w:rPr>
        <w:t>&lt;</w:t>
      </w:r>
      <w:r w:rsidRPr="00921F4C">
        <w:rPr>
          <w:rFonts w:eastAsia="等线"/>
          <w:b/>
          <w:lang w:val="en-US" w:eastAsia="zh-CN"/>
        </w:rPr>
        <w:t xml:space="preserve">3.5GHz, and </w:t>
      </w:r>
      <w:r>
        <w:rPr>
          <w:rFonts w:eastAsia="等线"/>
          <w:b/>
          <w:lang w:val="en-US" w:eastAsia="zh-CN"/>
        </w:rPr>
        <w:t>3.8</w:t>
      </w:r>
      <w:r w:rsidRPr="00921F4C">
        <w:rPr>
          <w:rFonts w:eastAsia="等线"/>
          <w:b/>
          <w:lang w:val="en-US" w:eastAsia="zh-CN"/>
        </w:rPr>
        <w:t>dB@4.9GHz</w:t>
      </w:r>
      <w:r w:rsidRPr="00214022">
        <w:rPr>
          <w:rFonts w:eastAsia="等线"/>
          <w:b/>
          <w:lang w:val="en-US" w:eastAsia="zh-CN"/>
        </w:rPr>
        <w:t>.</w:t>
      </w:r>
    </w:p>
    <w:p w14:paraId="692C0F88" w14:textId="2C1F8036" w:rsidR="003900F6" w:rsidRPr="0023469E" w:rsidRDefault="0023469E" w:rsidP="0023469E">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3</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4B687B">
        <w:rPr>
          <w:rFonts w:eastAsia="等线"/>
          <w:b/>
          <w:lang w:val="en-US" w:eastAsia="zh-CN"/>
        </w:rPr>
        <w:t>t2r6+t1r6</w:t>
      </w:r>
      <w:r w:rsidRPr="00214022">
        <w:rPr>
          <w:rFonts w:eastAsia="等线"/>
          <w:b/>
          <w:lang w:val="en-US" w:eastAsia="zh-CN"/>
        </w:rPr>
        <w:t xml:space="preserve"> is </w:t>
      </w:r>
      <w:r>
        <w:rPr>
          <w:rFonts w:eastAsia="等线"/>
          <w:b/>
          <w:lang w:val="en-US" w:eastAsia="zh-CN"/>
        </w:rPr>
        <w:t>4.5</w:t>
      </w:r>
      <w:r w:rsidRPr="00921F4C">
        <w:rPr>
          <w:rFonts w:eastAsia="等线"/>
          <w:b/>
          <w:lang w:val="en-US" w:eastAsia="zh-CN"/>
        </w:rPr>
        <w:t>dB@</w:t>
      </w:r>
      <w:r>
        <w:rPr>
          <w:rFonts w:eastAsia="等线"/>
          <w:b/>
          <w:lang w:val="en-US" w:eastAsia="zh-CN"/>
        </w:rPr>
        <w:t>&lt;</w:t>
      </w:r>
      <w:r w:rsidRPr="00921F4C">
        <w:rPr>
          <w:rFonts w:eastAsia="等线"/>
          <w:b/>
          <w:lang w:val="en-US" w:eastAsia="zh-CN"/>
        </w:rPr>
        <w:t xml:space="preserve">3.5GHz, and </w:t>
      </w:r>
      <w:r>
        <w:rPr>
          <w:rFonts w:eastAsia="等线"/>
          <w:b/>
          <w:lang w:val="en-US" w:eastAsia="zh-CN"/>
        </w:rPr>
        <w:t>6</w:t>
      </w:r>
      <w:r w:rsidRPr="00921F4C">
        <w:rPr>
          <w:rFonts w:eastAsia="等线"/>
          <w:b/>
          <w:lang w:val="en-US" w:eastAsia="zh-CN"/>
        </w:rPr>
        <w:t>dB@4.9GHz</w:t>
      </w:r>
      <w:r w:rsidRPr="00214022">
        <w:rPr>
          <w:rFonts w:eastAsia="等线"/>
          <w:b/>
          <w:lang w:val="en-US" w:eastAsia="zh-CN"/>
        </w:rPr>
        <w:t>.</w:t>
      </w:r>
    </w:p>
    <w:p w14:paraId="33AED4DE" w14:textId="4F866086" w:rsidR="003900F6" w:rsidRDefault="003900F6" w:rsidP="0023469E">
      <w:pPr>
        <w:spacing w:after="0"/>
        <w:rPr>
          <w:rFonts w:eastAsiaTheme="minorEastAsia"/>
          <w:lang w:val="en-US" w:eastAsia="zh-CN"/>
        </w:rPr>
      </w:pPr>
    </w:p>
    <w:p w14:paraId="7131C467" w14:textId="7C23B12C" w:rsidR="0023469E" w:rsidRPr="0023469E" w:rsidRDefault="0023469E" w:rsidP="0023469E">
      <w:pPr>
        <w:spacing w:after="0"/>
        <w:rPr>
          <w:rFonts w:eastAsiaTheme="minorEastAsia"/>
          <w:b/>
          <w:lang w:val="en-US" w:eastAsia="zh-CN"/>
        </w:rPr>
      </w:pPr>
      <w:r w:rsidRPr="0023469E">
        <w:rPr>
          <w:rFonts w:eastAsiaTheme="minorEastAsia" w:hint="eastAsia"/>
          <w:b/>
          <w:lang w:val="en-US" w:eastAsia="zh-CN"/>
        </w:rPr>
        <w:t>S</w:t>
      </w:r>
      <w:r w:rsidRPr="0023469E">
        <w:rPr>
          <w:rFonts w:eastAsiaTheme="minorEastAsia"/>
          <w:b/>
          <w:lang w:val="en-US" w:eastAsia="zh-CN"/>
        </w:rPr>
        <w:t>ummarized values:</w:t>
      </w:r>
    </w:p>
    <w:p w14:paraId="0050D6E1" w14:textId="77777777" w:rsidR="0023469E" w:rsidRPr="00E42FE1" w:rsidRDefault="0023469E" w:rsidP="0023469E">
      <w:pPr>
        <w:spacing w:after="0"/>
        <w:rPr>
          <w:rFonts w:eastAsiaTheme="minorEastAsia"/>
          <w:lang w:val="en-US" w:eastAsia="zh-CN"/>
        </w:rPr>
      </w:pPr>
    </w:p>
    <w:tbl>
      <w:tblPr>
        <w:tblStyle w:val="af8"/>
        <w:tblW w:w="0" w:type="auto"/>
        <w:jc w:val="center"/>
        <w:tblLook w:val="04A0" w:firstRow="1" w:lastRow="0" w:firstColumn="1" w:lastColumn="0" w:noHBand="0" w:noVBand="1"/>
      </w:tblPr>
      <w:tblGrid>
        <w:gridCol w:w="2851"/>
        <w:gridCol w:w="2851"/>
        <w:gridCol w:w="2852"/>
      </w:tblGrid>
      <w:tr w:rsidR="00E42FE1" w:rsidRPr="009F787D" w14:paraId="54942FCA" w14:textId="77777777" w:rsidTr="00CB2622">
        <w:trPr>
          <w:trHeight w:val="248"/>
          <w:jc w:val="center"/>
        </w:trPr>
        <w:tc>
          <w:tcPr>
            <w:tcW w:w="2851" w:type="dxa"/>
            <w:shd w:val="clear" w:color="auto" w:fill="BFBFBF" w:themeFill="background1" w:themeFillShade="BF"/>
          </w:tcPr>
          <w:p w14:paraId="5A811584" w14:textId="77777777" w:rsidR="00E42FE1" w:rsidRPr="009F787D" w:rsidRDefault="00E42FE1" w:rsidP="00F01CB6">
            <w:pPr>
              <w:spacing w:after="0"/>
              <w:rPr>
                <w:rFonts w:eastAsia="Batang"/>
                <w:kern w:val="2"/>
                <w:lang w:eastAsia="ko-KR"/>
              </w:rPr>
            </w:pPr>
          </w:p>
        </w:tc>
        <w:tc>
          <w:tcPr>
            <w:tcW w:w="2851" w:type="dxa"/>
            <w:shd w:val="clear" w:color="auto" w:fill="BFBFBF" w:themeFill="background1" w:themeFillShade="BF"/>
          </w:tcPr>
          <w:p w14:paraId="25235DD8" w14:textId="77777777" w:rsidR="00E42FE1" w:rsidRPr="009F787D" w:rsidRDefault="00E42FE1" w:rsidP="00F01CB6">
            <w:pPr>
              <w:spacing w:after="0"/>
              <w:rPr>
                <w:rFonts w:eastAsia="Batang"/>
                <w:kern w:val="2"/>
                <w:lang w:eastAsia="ko-KR"/>
              </w:rPr>
            </w:pPr>
            <w:r w:rsidRPr="009F787D">
              <w:rPr>
                <w:rFonts w:eastAsia="等线"/>
                <w:b/>
                <w:lang w:val="en-US" w:eastAsia="zh-CN"/>
              </w:rPr>
              <w:t>&lt;3.5GHz</w:t>
            </w:r>
          </w:p>
        </w:tc>
        <w:tc>
          <w:tcPr>
            <w:tcW w:w="2852" w:type="dxa"/>
            <w:shd w:val="clear" w:color="auto" w:fill="BFBFBF" w:themeFill="background1" w:themeFillShade="BF"/>
          </w:tcPr>
          <w:p w14:paraId="58D3E8BB" w14:textId="77777777" w:rsidR="00E42FE1" w:rsidRPr="009F787D" w:rsidRDefault="00E42FE1" w:rsidP="00F01CB6">
            <w:pPr>
              <w:spacing w:after="0"/>
              <w:rPr>
                <w:rFonts w:eastAsia="Batang"/>
                <w:kern w:val="2"/>
                <w:lang w:eastAsia="ko-KR"/>
              </w:rPr>
            </w:pPr>
            <w:r w:rsidRPr="009F787D">
              <w:rPr>
                <w:rFonts w:eastAsia="等线"/>
                <w:b/>
                <w:lang w:val="en-US" w:eastAsia="zh-CN"/>
              </w:rPr>
              <w:t>4.9GHz</w:t>
            </w:r>
          </w:p>
        </w:tc>
      </w:tr>
      <w:tr w:rsidR="00E42FE1" w:rsidRPr="009F787D" w14:paraId="7A4375D3" w14:textId="77777777" w:rsidTr="00F01CB6">
        <w:trPr>
          <w:trHeight w:val="248"/>
          <w:jc w:val="center"/>
        </w:trPr>
        <w:tc>
          <w:tcPr>
            <w:tcW w:w="2851" w:type="dxa"/>
          </w:tcPr>
          <w:p w14:paraId="53FA3AC3" w14:textId="5AB38047" w:rsidR="00E42FE1" w:rsidRPr="009F787D" w:rsidRDefault="00A250D7" w:rsidP="00F01CB6">
            <w:pPr>
              <w:spacing w:after="0"/>
              <w:rPr>
                <w:rFonts w:eastAsia="Batang"/>
                <w:kern w:val="2"/>
                <w:lang w:eastAsia="ko-KR"/>
              </w:rPr>
            </w:pPr>
            <w:r>
              <w:rPr>
                <w:rFonts w:eastAsia="等线"/>
                <w:b/>
                <w:lang w:val="en-US" w:eastAsia="zh-CN"/>
              </w:rPr>
              <w:t>t1r6</w:t>
            </w:r>
          </w:p>
        </w:tc>
        <w:tc>
          <w:tcPr>
            <w:tcW w:w="2851" w:type="dxa"/>
          </w:tcPr>
          <w:p w14:paraId="41AD37A3" w14:textId="2AA4811B" w:rsidR="00E42FE1" w:rsidRPr="0023469E" w:rsidRDefault="0023469E" w:rsidP="00F01CB6">
            <w:pPr>
              <w:spacing w:after="0"/>
              <w:rPr>
                <w:rFonts w:eastAsiaTheme="minorEastAsia"/>
                <w:kern w:val="2"/>
                <w:lang w:eastAsia="zh-CN"/>
              </w:rPr>
            </w:pPr>
            <w:r>
              <w:rPr>
                <w:rFonts w:eastAsiaTheme="minorEastAsia" w:hint="eastAsia"/>
                <w:kern w:val="2"/>
                <w:lang w:eastAsia="zh-CN"/>
              </w:rPr>
              <w:t>6</w:t>
            </w:r>
          </w:p>
        </w:tc>
        <w:tc>
          <w:tcPr>
            <w:tcW w:w="2852" w:type="dxa"/>
          </w:tcPr>
          <w:p w14:paraId="2D3C382A" w14:textId="4E0C7E67" w:rsidR="00E42FE1" w:rsidRPr="0023469E" w:rsidRDefault="0023469E" w:rsidP="00F01CB6">
            <w:pPr>
              <w:spacing w:after="0"/>
              <w:rPr>
                <w:rFonts w:eastAsiaTheme="minorEastAsia"/>
                <w:kern w:val="2"/>
                <w:lang w:eastAsia="zh-CN"/>
              </w:rPr>
            </w:pPr>
            <w:r>
              <w:rPr>
                <w:rFonts w:eastAsiaTheme="minorEastAsia" w:hint="eastAsia"/>
                <w:kern w:val="2"/>
                <w:lang w:eastAsia="zh-CN"/>
              </w:rPr>
              <w:t>7</w:t>
            </w:r>
            <w:r>
              <w:rPr>
                <w:rFonts w:eastAsiaTheme="minorEastAsia"/>
                <w:kern w:val="2"/>
                <w:lang w:eastAsia="zh-CN"/>
              </w:rPr>
              <w:t>.5</w:t>
            </w:r>
          </w:p>
        </w:tc>
      </w:tr>
      <w:tr w:rsidR="00E42FE1" w:rsidRPr="009F787D" w14:paraId="0BB74E36" w14:textId="77777777" w:rsidTr="00F01CB6">
        <w:trPr>
          <w:trHeight w:val="248"/>
          <w:jc w:val="center"/>
        </w:trPr>
        <w:tc>
          <w:tcPr>
            <w:tcW w:w="2851" w:type="dxa"/>
          </w:tcPr>
          <w:p w14:paraId="090C264D" w14:textId="2AE1CA94" w:rsidR="00E42FE1" w:rsidRPr="00D57608" w:rsidRDefault="00A250D7" w:rsidP="00F01CB6">
            <w:pPr>
              <w:spacing w:after="0"/>
              <w:rPr>
                <w:rFonts w:eastAsia="Batang"/>
                <w:kern w:val="2"/>
                <w:highlight w:val="yellow"/>
                <w:lang w:eastAsia="ko-KR"/>
              </w:rPr>
            </w:pPr>
            <w:r>
              <w:rPr>
                <w:rFonts w:eastAsia="等线"/>
                <w:b/>
                <w:lang w:val="en-US" w:eastAsia="zh-CN"/>
              </w:rPr>
              <w:t>t2r6</w:t>
            </w:r>
          </w:p>
        </w:tc>
        <w:tc>
          <w:tcPr>
            <w:tcW w:w="2851" w:type="dxa"/>
          </w:tcPr>
          <w:p w14:paraId="32261B2F" w14:textId="505A12B4" w:rsidR="00E42FE1" w:rsidRPr="0023469E" w:rsidRDefault="0023469E" w:rsidP="00F01CB6">
            <w:pPr>
              <w:spacing w:after="0"/>
              <w:rPr>
                <w:rFonts w:eastAsiaTheme="minorEastAsia"/>
                <w:kern w:val="2"/>
                <w:highlight w:val="yellow"/>
                <w:lang w:eastAsia="zh-CN"/>
              </w:rPr>
            </w:pPr>
            <w:r w:rsidRPr="0023469E">
              <w:rPr>
                <w:rFonts w:eastAsiaTheme="minorEastAsia" w:hint="eastAsia"/>
                <w:kern w:val="2"/>
                <w:lang w:eastAsia="zh-CN"/>
              </w:rPr>
              <w:t>3</w:t>
            </w:r>
          </w:p>
        </w:tc>
        <w:tc>
          <w:tcPr>
            <w:tcW w:w="2852" w:type="dxa"/>
          </w:tcPr>
          <w:p w14:paraId="7AEDB14A" w14:textId="06F78138" w:rsidR="00E42FE1" w:rsidRPr="0023469E" w:rsidRDefault="0023469E" w:rsidP="00F01CB6">
            <w:pPr>
              <w:spacing w:after="0"/>
              <w:rPr>
                <w:rFonts w:eastAsiaTheme="minorEastAsia"/>
                <w:kern w:val="2"/>
                <w:lang w:eastAsia="zh-CN"/>
              </w:rPr>
            </w:pPr>
            <w:r>
              <w:rPr>
                <w:rFonts w:eastAsiaTheme="minorEastAsia" w:hint="eastAsia"/>
                <w:kern w:val="2"/>
                <w:lang w:eastAsia="zh-CN"/>
              </w:rPr>
              <w:t>3</w:t>
            </w:r>
            <w:r>
              <w:rPr>
                <w:rFonts w:eastAsiaTheme="minorEastAsia"/>
                <w:kern w:val="2"/>
                <w:lang w:eastAsia="zh-CN"/>
              </w:rPr>
              <w:t>.8</w:t>
            </w:r>
          </w:p>
        </w:tc>
      </w:tr>
      <w:tr w:rsidR="00E42FE1" w:rsidRPr="009F787D" w14:paraId="0BE8871E" w14:textId="77777777" w:rsidTr="00F01CB6">
        <w:trPr>
          <w:trHeight w:val="260"/>
          <w:jc w:val="center"/>
        </w:trPr>
        <w:tc>
          <w:tcPr>
            <w:tcW w:w="2851" w:type="dxa"/>
          </w:tcPr>
          <w:p w14:paraId="12401781" w14:textId="3A7CD192" w:rsidR="00E42FE1" w:rsidRPr="009F787D" w:rsidRDefault="00A250D7" w:rsidP="00F01CB6">
            <w:pPr>
              <w:spacing w:after="0"/>
              <w:rPr>
                <w:rFonts w:eastAsia="Batang"/>
                <w:kern w:val="2"/>
                <w:lang w:eastAsia="ko-KR"/>
              </w:rPr>
            </w:pPr>
            <w:r>
              <w:rPr>
                <w:rFonts w:eastAsia="等线"/>
                <w:b/>
                <w:lang w:val="en-US" w:eastAsia="zh-CN"/>
              </w:rPr>
              <w:t>t1r6</w:t>
            </w:r>
            <w:r w:rsidR="00E42FE1" w:rsidRPr="009F787D">
              <w:rPr>
                <w:rFonts w:eastAsia="等线"/>
                <w:b/>
                <w:lang w:val="en-US" w:eastAsia="zh-CN"/>
              </w:rPr>
              <w:t xml:space="preserve"> + t2r</w:t>
            </w:r>
            <w:r>
              <w:rPr>
                <w:rFonts w:eastAsia="等线"/>
                <w:b/>
                <w:lang w:val="en-US" w:eastAsia="zh-CN"/>
              </w:rPr>
              <w:t>6</w:t>
            </w:r>
          </w:p>
        </w:tc>
        <w:tc>
          <w:tcPr>
            <w:tcW w:w="2851" w:type="dxa"/>
          </w:tcPr>
          <w:p w14:paraId="3FD277F2" w14:textId="5408ACCC" w:rsidR="00E42FE1" w:rsidRPr="0023469E" w:rsidRDefault="0023469E" w:rsidP="00F01CB6">
            <w:pPr>
              <w:spacing w:after="0"/>
              <w:rPr>
                <w:rFonts w:eastAsiaTheme="minorEastAsia"/>
                <w:kern w:val="2"/>
                <w:lang w:eastAsia="zh-CN"/>
              </w:rPr>
            </w:pPr>
            <w:r>
              <w:rPr>
                <w:rFonts w:eastAsiaTheme="minorEastAsia" w:hint="eastAsia"/>
                <w:kern w:val="2"/>
                <w:lang w:eastAsia="zh-CN"/>
              </w:rPr>
              <w:t>4</w:t>
            </w:r>
            <w:r>
              <w:rPr>
                <w:rFonts w:eastAsiaTheme="minorEastAsia"/>
                <w:kern w:val="2"/>
                <w:lang w:eastAsia="zh-CN"/>
              </w:rPr>
              <w:t>.5</w:t>
            </w:r>
          </w:p>
        </w:tc>
        <w:tc>
          <w:tcPr>
            <w:tcW w:w="2852" w:type="dxa"/>
          </w:tcPr>
          <w:p w14:paraId="08504EB7" w14:textId="6BD9DE48" w:rsidR="00E42FE1" w:rsidRPr="0023469E" w:rsidRDefault="0023469E" w:rsidP="00F01CB6">
            <w:pPr>
              <w:spacing w:after="0"/>
              <w:rPr>
                <w:rFonts w:eastAsiaTheme="minorEastAsia"/>
                <w:kern w:val="2"/>
                <w:lang w:eastAsia="zh-CN"/>
              </w:rPr>
            </w:pPr>
            <w:r>
              <w:rPr>
                <w:rFonts w:eastAsiaTheme="minorEastAsia" w:hint="eastAsia"/>
                <w:kern w:val="2"/>
                <w:lang w:eastAsia="zh-CN"/>
              </w:rPr>
              <w:t>6</w:t>
            </w:r>
          </w:p>
        </w:tc>
      </w:tr>
      <w:bookmarkEnd w:id="0"/>
    </w:tbl>
    <w:p w14:paraId="3B4D36EB" w14:textId="0FC1056D" w:rsidR="00FD7526" w:rsidRDefault="00FD7526" w:rsidP="0023469E">
      <w:pPr>
        <w:overflowPunct w:val="0"/>
        <w:autoSpaceDE w:val="0"/>
        <w:autoSpaceDN w:val="0"/>
        <w:adjustRightInd w:val="0"/>
        <w:spacing w:after="100"/>
        <w:textAlignment w:val="baseline"/>
      </w:pPr>
    </w:p>
    <w:sectPr w:rsidR="00FD75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66723" w14:textId="77777777" w:rsidR="00AA502C" w:rsidRDefault="00AA502C">
      <w:r>
        <w:separator/>
      </w:r>
    </w:p>
  </w:endnote>
  <w:endnote w:type="continuationSeparator" w:id="0">
    <w:p w14:paraId="38222557" w14:textId="77777777" w:rsidR="00AA502C" w:rsidRDefault="00AA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D41EC" w14:textId="77777777" w:rsidR="00AA502C" w:rsidRDefault="00AA502C">
      <w:r>
        <w:separator/>
      </w:r>
    </w:p>
  </w:footnote>
  <w:footnote w:type="continuationSeparator" w:id="0">
    <w:p w14:paraId="531781F9" w14:textId="77777777" w:rsidR="00AA502C" w:rsidRDefault="00AA5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8"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1"/>
  </w:num>
  <w:num w:numId="4">
    <w:abstractNumId w:val="17"/>
  </w:num>
  <w:num w:numId="5">
    <w:abstractNumId w:val="3"/>
  </w:num>
  <w:num w:numId="6">
    <w:abstractNumId w:val="6"/>
  </w:num>
  <w:num w:numId="7">
    <w:abstractNumId w:val="5"/>
  </w:num>
  <w:num w:numId="8">
    <w:abstractNumId w:val="2"/>
  </w:num>
  <w:num w:numId="9">
    <w:abstractNumId w:val="13"/>
  </w:num>
  <w:num w:numId="10">
    <w:abstractNumId w:val="4"/>
  </w:num>
  <w:num w:numId="11">
    <w:abstractNumId w:val="11"/>
  </w:num>
  <w:num w:numId="12">
    <w:abstractNumId w:val="14"/>
  </w:num>
  <w:num w:numId="13">
    <w:abstractNumId w:val="8"/>
  </w:num>
  <w:num w:numId="14">
    <w:abstractNumId w:val="15"/>
  </w:num>
  <w:num w:numId="15">
    <w:abstractNumId w:val="18"/>
  </w:num>
  <w:num w:numId="16">
    <w:abstractNumId w:val="0"/>
  </w:num>
  <w:num w:numId="17">
    <w:abstractNumId w:val="9"/>
  </w:num>
  <w:num w:numId="18">
    <w:abstractNumId w:val="12"/>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0B91"/>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1AD1"/>
    <w:rsid w:val="00192446"/>
    <w:rsid w:val="001936B3"/>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B11CA"/>
    <w:rsid w:val="001B145F"/>
    <w:rsid w:val="001B15EF"/>
    <w:rsid w:val="001B1D24"/>
    <w:rsid w:val="001B1D90"/>
    <w:rsid w:val="001B2108"/>
    <w:rsid w:val="001B231F"/>
    <w:rsid w:val="001B28A8"/>
    <w:rsid w:val="001B3744"/>
    <w:rsid w:val="001B3A2E"/>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4301"/>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7735"/>
    <w:rsid w:val="002578B0"/>
    <w:rsid w:val="00260691"/>
    <w:rsid w:val="00261145"/>
    <w:rsid w:val="0026179F"/>
    <w:rsid w:val="0026351C"/>
    <w:rsid w:val="00263619"/>
    <w:rsid w:val="00263F41"/>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121A"/>
    <w:rsid w:val="00281DAD"/>
    <w:rsid w:val="00282213"/>
    <w:rsid w:val="002827FC"/>
    <w:rsid w:val="00282A35"/>
    <w:rsid w:val="00282FB3"/>
    <w:rsid w:val="0028452F"/>
    <w:rsid w:val="00285422"/>
    <w:rsid w:val="00286795"/>
    <w:rsid w:val="00287895"/>
    <w:rsid w:val="00287CE3"/>
    <w:rsid w:val="00287D6C"/>
    <w:rsid w:val="002903FD"/>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C6F4B"/>
    <w:rsid w:val="002D0145"/>
    <w:rsid w:val="002D09D8"/>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BE0"/>
    <w:rsid w:val="00361C4A"/>
    <w:rsid w:val="0036227B"/>
    <w:rsid w:val="003631E4"/>
    <w:rsid w:val="00364251"/>
    <w:rsid w:val="00364AAC"/>
    <w:rsid w:val="00367724"/>
    <w:rsid w:val="0037071B"/>
    <w:rsid w:val="00372AA4"/>
    <w:rsid w:val="00373148"/>
    <w:rsid w:val="003732C7"/>
    <w:rsid w:val="0037341D"/>
    <w:rsid w:val="00374DD2"/>
    <w:rsid w:val="0037500A"/>
    <w:rsid w:val="00375DF7"/>
    <w:rsid w:val="00375FA4"/>
    <w:rsid w:val="003769D8"/>
    <w:rsid w:val="00376F86"/>
    <w:rsid w:val="00380C5B"/>
    <w:rsid w:val="00381785"/>
    <w:rsid w:val="00381AEF"/>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04D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217"/>
    <w:rsid w:val="003E300F"/>
    <w:rsid w:val="003E39F0"/>
    <w:rsid w:val="003E3AC6"/>
    <w:rsid w:val="003E40F6"/>
    <w:rsid w:val="003E4B05"/>
    <w:rsid w:val="003E58E1"/>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7A54"/>
    <w:rsid w:val="004B1313"/>
    <w:rsid w:val="004B14B1"/>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2B8E"/>
    <w:rsid w:val="004D32F6"/>
    <w:rsid w:val="004D36BE"/>
    <w:rsid w:val="004D5600"/>
    <w:rsid w:val="004D6824"/>
    <w:rsid w:val="004D6A7A"/>
    <w:rsid w:val="004D6F26"/>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3011"/>
    <w:rsid w:val="00604246"/>
    <w:rsid w:val="006050CA"/>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E0867"/>
    <w:rsid w:val="008E105C"/>
    <w:rsid w:val="008E14ED"/>
    <w:rsid w:val="008E2355"/>
    <w:rsid w:val="008E30ED"/>
    <w:rsid w:val="008E36CB"/>
    <w:rsid w:val="008E4165"/>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10225"/>
    <w:rsid w:val="00A10684"/>
    <w:rsid w:val="00A10979"/>
    <w:rsid w:val="00A11D22"/>
    <w:rsid w:val="00A12768"/>
    <w:rsid w:val="00A12DC8"/>
    <w:rsid w:val="00A12EAA"/>
    <w:rsid w:val="00A13A16"/>
    <w:rsid w:val="00A13A8A"/>
    <w:rsid w:val="00A13CA9"/>
    <w:rsid w:val="00A14526"/>
    <w:rsid w:val="00A147C2"/>
    <w:rsid w:val="00A14A77"/>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02C"/>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FDB"/>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66EF"/>
    <w:rsid w:val="00B870D4"/>
    <w:rsid w:val="00B87133"/>
    <w:rsid w:val="00B871FB"/>
    <w:rsid w:val="00B87687"/>
    <w:rsid w:val="00B90A15"/>
    <w:rsid w:val="00B90B13"/>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B4"/>
    <w:rsid w:val="00BC5CFD"/>
    <w:rsid w:val="00BC5E1B"/>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10D1"/>
    <w:rsid w:val="00D11540"/>
    <w:rsid w:val="00D11FDB"/>
    <w:rsid w:val="00D129EF"/>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3229"/>
    <w:rsid w:val="00DD4BF9"/>
    <w:rsid w:val="00DD503A"/>
    <w:rsid w:val="00DD58D1"/>
    <w:rsid w:val="00DD59F7"/>
    <w:rsid w:val="00DD71D0"/>
    <w:rsid w:val="00DD7E5E"/>
    <w:rsid w:val="00DE00E7"/>
    <w:rsid w:val="00DE05C0"/>
    <w:rsid w:val="00DE079A"/>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B9B"/>
    <w:rsid w:val="00E67D36"/>
    <w:rsid w:val="00E70E1F"/>
    <w:rsid w:val="00E711AE"/>
    <w:rsid w:val="00E721F1"/>
    <w:rsid w:val="00E73347"/>
    <w:rsid w:val="00E742DD"/>
    <w:rsid w:val="00E7484B"/>
    <w:rsid w:val="00E8093B"/>
    <w:rsid w:val="00E8116B"/>
    <w:rsid w:val="00E812BD"/>
    <w:rsid w:val="00E81A53"/>
    <w:rsid w:val="00E81F5D"/>
    <w:rsid w:val="00E82EA6"/>
    <w:rsid w:val="00E82FA7"/>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2E1"/>
    <w:rsid w:val="00EB597F"/>
    <w:rsid w:val="00EB6C27"/>
    <w:rsid w:val="00EB748E"/>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6D1"/>
    <w:rsid w:val="00F44FB6"/>
    <w:rsid w:val="00F45E15"/>
    <w:rsid w:val="00F46E93"/>
    <w:rsid w:val="00F47642"/>
    <w:rsid w:val="00F508B8"/>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D"/>
    <w:rsid w:val="00FA1F5E"/>
    <w:rsid w:val="00FA2D8C"/>
    <w:rsid w:val="00FA3CB0"/>
    <w:rsid w:val="00FA5C8C"/>
    <w:rsid w:val="00FA7EA7"/>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109D"/>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uiPriority w:val="99"/>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E0D22-0A78-4114-8C51-FDF6EE5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4</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3858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366</cp:revision>
  <dcterms:created xsi:type="dcterms:W3CDTF">2023-08-11T00:59:00Z</dcterms:created>
  <dcterms:modified xsi:type="dcterms:W3CDTF">2024-05-13T10:44:00Z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